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523EA" w14:textId="77777777" w:rsidR="00077100" w:rsidRPr="00A70533" w:rsidRDefault="00077100" w:rsidP="008B582B">
      <w:pPr>
        <w:spacing w:line="480" w:lineRule="auto"/>
        <w:rPr>
          <w:color w:val="000000" w:themeColor="text1"/>
        </w:rPr>
      </w:pPr>
      <w:bookmarkStart w:id="0" w:name="_GoBack"/>
      <w:bookmarkEnd w:id="0"/>
    </w:p>
    <w:p w14:paraId="307D60F3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54FD180D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696D164E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18FDA540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47D4AA48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0C909965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684ACCCE" w14:textId="5BD8F1C4" w:rsidR="00206E15" w:rsidRDefault="00206E15" w:rsidP="008B582B">
      <w:pPr>
        <w:spacing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>Candidate Name</w:t>
      </w:r>
    </w:p>
    <w:p w14:paraId="164E9DD4" w14:textId="31904759" w:rsidR="006D1DDF" w:rsidRPr="00A70533" w:rsidRDefault="008B582B" w:rsidP="008B582B">
      <w:pPr>
        <w:spacing w:line="480" w:lineRule="auto"/>
        <w:jc w:val="center"/>
        <w:rPr>
          <w:color w:val="000000" w:themeColor="text1"/>
        </w:rPr>
      </w:pPr>
      <w:r w:rsidRPr="00A70533">
        <w:rPr>
          <w:color w:val="000000" w:themeColor="text1"/>
        </w:rPr>
        <w:t>School</w:t>
      </w:r>
    </w:p>
    <w:p w14:paraId="5585D83E" w14:textId="679BB499" w:rsidR="006D1DDF" w:rsidRPr="00A70533" w:rsidRDefault="006D1DDF" w:rsidP="008B582B">
      <w:pPr>
        <w:spacing w:line="480" w:lineRule="auto"/>
        <w:jc w:val="center"/>
        <w:rPr>
          <w:color w:val="000000" w:themeColor="text1"/>
        </w:rPr>
      </w:pPr>
      <w:r w:rsidRPr="00A70533">
        <w:rPr>
          <w:color w:val="000000" w:themeColor="text1"/>
        </w:rPr>
        <w:t>Tec</w:t>
      </w:r>
      <w:r w:rsidR="008B582B" w:rsidRPr="00A70533">
        <w:rPr>
          <w:color w:val="000000" w:themeColor="text1"/>
        </w:rPr>
        <w:t>hnology Implementation Plan 20</w:t>
      </w:r>
      <w:r w:rsidR="00E617EF" w:rsidRPr="00A70533">
        <w:rPr>
          <w:color w:val="000000" w:themeColor="text1"/>
        </w:rPr>
        <w:t>20</w:t>
      </w:r>
      <w:r w:rsidR="008B582B" w:rsidRPr="00A70533">
        <w:rPr>
          <w:color w:val="000000" w:themeColor="text1"/>
        </w:rPr>
        <w:t>-202</w:t>
      </w:r>
      <w:r w:rsidR="00E617EF" w:rsidRPr="00A70533">
        <w:rPr>
          <w:color w:val="000000" w:themeColor="text1"/>
        </w:rPr>
        <w:t>1</w:t>
      </w:r>
    </w:p>
    <w:p w14:paraId="6FD031C3" w14:textId="78C727B9" w:rsidR="00077100" w:rsidRPr="00A70533" w:rsidRDefault="006D1DDF" w:rsidP="008B582B">
      <w:pPr>
        <w:spacing w:line="480" w:lineRule="auto"/>
        <w:jc w:val="center"/>
        <w:rPr>
          <w:color w:val="000000" w:themeColor="text1"/>
        </w:rPr>
      </w:pPr>
      <w:r w:rsidRPr="00A70533">
        <w:rPr>
          <w:color w:val="000000" w:themeColor="text1"/>
        </w:rPr>
        <w:t>Liberty University</w:t>
      </w:r>
    </w:p>
    <w:p w14:paraId="21120AD7" w14:textId="77777777" w:rsidR="00077100" w:rsidRPr="00A70533" w:rsidRDefault="00077100" w:rsidP="008B582B">
      <w:pPr>
        <w:spacing w:line="480" w:lineRule="auto"/>
        <w:rPr>
          <w:color w:val="000000" w:themeColor="text1"/>
        </w:rPr>
      </w:pPr>
    </w:p>
    <w:p w14:paraId="4C369D77" w14:textId="77777777" w:rsidR="00077100" w:rsidRPr="00A70533" w:rsidRDefault="00077100" w:rsidP="008B582B">
      <w:pPr>
        <w:spacing w:line="480" w:lineRule="auto"/>
        <w:rPr>
          <w:color w:val="000000" w:themeColor="text1"/>
        </w:rPr>
      </w:pPr>
    </w:p>
    <w:p w14:paraId="6643C362" w14:textId="77777777" w:rsidR="00077100" w:rsidRPr="00A70533" w:rsidRDefault="00077100" w:rsidP="008B582B">
      <w:pPr>
        <w:spacing w:line="480" w:lineRule="auto"/>
        <w:rPr>
          <w:color w:val="000000" w:themeColor="text1"/>
        </w:rPr>
      </w:pPr>
    </w:p>
    <w:p w14:paraId="50AB68AF" w14:textId="77777777" w:rsidR="00077100" w:rsidRPr="00A70533" w:rsidRDefault="00077100" w:rsidP="008B582B">
      <w:pPr>
        <w:spacing w:line="480" w:lineRule="auto"/>
        <w:rPr>
          <w:color w:val="000000" w:themeColor="text1"/>
        </w:rPr>
      </w:pPr>
    </w:p>
    <w:p w14:paraId="5BE3D11F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4DDA67FB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4ED3DA3B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3067DF4D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1BEE6CF5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24D6C0A2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2E096E4A" w14:textId="77777777" w:rsidR="0091586A" w:rsidRPr="00A70533" w:rsidRDefault="0091586A" w:rsidP="008B582B">
      <w:pPr>
        <w:spacing w:line="480" w:lineRule="auto"/>
        <w:rPr>
          <w:color w:val="000000" w:themeColor="text1"/>
        </w:rPr>
      </w:pPr>
    </w:p>
    <w:p w14:paraId="5ADBD27F" w14:textId="77777777" w:rsidR="00077100" w:rsidRPr="00A70533" w:rsidRDefault="00077100" w:rsidP="008B582B">
      <w:pPr>
        <w:spacing w:line="480" w:lineRule="auto"/>
        <w:rPr>
          <w:color w:val="000000" w:themeColor="text1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id w:val="1238129522"/>
        <w:docPartObj>
          <w:docPartGallery w:val="Table of Contents"/>
          <w:docPartUnique/>
        </w:docPartObj>
      </w:sdtPr>
      <w:sdtEndPr>
        <w:rPr>
          <w:rFonts w:eastAsia="Times New Roman"/>
          <w:noProof/>
          <w:color w:val="auto"/>
        </w:rPr>
      </w:sdtEndPr>
      <w:sdtContent>
        <w:p w14:paraId="20E62F14" w14:textId="28F6F372" w:rsidR="00951D26" w:rsidRPr="00F147D3" w:rsidRDefault="00951D26" w:rsidP="00F147D3">
          <w:pPr>
            <w:pStyle w:val="TOCHeading"/>
            <w:jc w:val="center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F147D3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Table of Contents</w:t>
          </w:r>
        </w:p>
        <w:p w14:paraId="27220A31" w14:textId="2F1281E2" w:rsidR="00D570F4" w:rsidRPr="00A70533" w:rsidRDefault="00951D26" w:rsidP="00F147D3">
          <w:pPr>
            <w:pStyle w:val="TOC1"/>
            <w:tabs>
              <w:tab w:val="right" w:leader="dot" w:pos="9350"/>
            </w:tabs>
            <w:spacing w:before="0" w:line="480" w:lineRule="auto"/>
            <w:rPr>
              <w:rFonts w:ascii="Times New Roman" w:eastAsiaTheme="minorEastAsia" w:hAnsi="Times New Roman"/>
              <w:b w:val="0"/>
              <w:bCs w:val="0"/>
              <w:noProof/>
            </w:rPr>
          </w:pPr>
          <w:r w:rsidRPr="00A70533">
            <w:rPr>
              <w:rFonts w:ascii="Times New Roman" w:hAnsi="Times New Roman"/>
              <w:b w:val="0"/>
              <w:bCs w:val="0"/>
            </w:rPr>
            <w:fldChar w:fldCharType="begin"/>
          </w:r>
          <w:r w:rsidRPr="00A70533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A70533">
            <w:rPr>
              <w:rFonts w:ascii="Times New Roman" w:hAnsi="Times New Roman"/>
              <w:b w:val="0"/>
              <w:bCs w:val="0"/>
            </w:rPr>
            <w:fldChar w:fldCharType="separate"/>
          </w:r>
          <w:hyperlink w:anchor="_Toc503779726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</w:rPr>
              <w:t>Action Plan: Mission, Goals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_Toc503779726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>3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FEDB152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27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Mission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_Toc503779727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325AB8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29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Goals and Strategies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_Toc503779729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CF00F0" w14:textId="483FF169" w:rsidR="00D570F4" w:rsidRPr="00A70533" w:rsidRDefault="000D7B7A" w:rsidP="00F147D3">
          <w:pPr>
            <w:pStyle w:val="TOC1"/>
            <w:tabs>
              <w:tab w:val="right" w:leader="dot" w:pos="9350"/>
            </w:tabs>
            <w:spacing w:before="0" w:line="480" w:lineRule="auto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503779730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</w:rPr>
              <w:t>Needs Assessment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_Toc503779730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>4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C63C496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1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Strengths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_Toc503779731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9A0AF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2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Weaknesses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_Toc503779732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162C85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3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Opportunities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_Toc503779733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B6C713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4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Threats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_Toc503779734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01F29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5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Needs Analysis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_Toc503779735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B83A03" w14:textId="581D3591" w:rsidR="00D570F4" w:rsidRPr="00A70533" w:rsidRDefault="000D7B7A" w:rsidP="00F147D3">
          <w:pPr>
            <w:pStyle w:val="TOC1"/>
            <w:tabs>
              <w:tab w:val="right" w:leader="dot" w:pos="9350"/>
            </w:tabs>
            <w:spacing w:before="0" w:line="480" w:lineRule="auto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503779736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</w:rPr>
              <w:t>The Planning Process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_Toc503779736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896884A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7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State Goals and Objectives with Local Strategies and Measures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_Toc503779737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F75AC0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8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Environment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_Toc503779738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11F64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39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Engagement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_Toc503779739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DF62D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0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Application Tools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_Toc503779740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DA0BAF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1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Results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_Toc503779741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FF0022" w14:textId="739CCF25" w:rsidR="00D570F4" w:rsidRPr="00A70533" w:rsidRDefault="000D7B7A" w:rsidP="00F147D3">
          <w:pPr>
            <w:pStyle w:val="TOC1"/>
            <w:tabs>
              <w:tab w:val="right" w:leader="dot" w:pos="9350"/>
            </w:tabs>
            <w:spacing w:before="0" w:line="480" w:lineRule="auto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503779742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</w:rPr>
              <w:t>Implementation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_Toc503779742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>11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EB4DDBC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3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Budget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_Toc503779743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B56C8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4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Professional Development (PD) Plan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_Toc503779744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2CF645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5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Lesson Plan 1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_Toc503779745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F09713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6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Lesson Plan 2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_Toc503779746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18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E07DDC" w14:textId="61C3A59E" w:rsidR="00D570F4" w:rsidRPr="00A70533" w:rsidRDefault="000D7B7A" w:rsidP="00F147D3">
          <w:pPr>
            <w:pStyle w:val="TOC1"/>
            <w:tabs>
              <w:tab w:val="right" w:leader="dot" w:pos="9350"/>
            </w:tabs>
            <w:spacing w:before="0" w:line="480" w:lineRule="auto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503779747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</w:rPr>
              <w:t>Executive Summary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_Toc503779747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>19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9491F1D" w14:textId="77777777" w:rsidR="00D570F4" w:rsidRPr="00A70533" w:rsidRDefault="000D7B7A" w:rsidP="00F147D3">
          <w:pPr>
            <w:pStyle w:val="TOC2"/>
            <w:tabs>
              <w:tab w:val="right" w:leader="dot" w:pos="9350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503779748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  <w:sz w:val="24"/>
                <w:szCs w:val="24"/>
              </w:rPr>
              <w:t>Crosswalk of Goals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_Toc503779748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20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3B6C3C" w14:textId="77777777" w:rsidR="00D570F4" w:rsidRPr="00A70533" w:rsidRDefault="000D7B7A" w:rsidP="00F147D3">
          <w:pPr>
            <w:pStyle w:val="TOC1"/>
            <w:tabs>
              <w:tab w:val="right" w:leader="dot" w:pos="9350"/>
            </w:tabs>
            <w:spacing w:before="0" w:line="480" w:lineRule="auto"/>
            <w:rPr>
              <w:rFonts w:ascii="Times New Roman" w:eastAsiaTheme="minorEastAsia" w:hAnsi="Times New Roman"/>
              <w:b w:val="0"/>
              <w:bCs w:val="0"/>
              <w:noProof/>
            </w:rPr>
          </w:pPr>
          <w:hyperlink w:anchor="_Toc503779749" w:history="1">
            <w:r w:rsidR="00D570F4" w:rsidRPr="00A70533">
              <w:rPr>
                <w:rStyle w:val="Hyperlink"/>
                <w:rFonts w:ascii="Times New Roman" w:hAnsi="Times New Roman"/>
                <w:b w:val="0"/>
                <w:noProof/>
              </w:rPr>
              <w:t>References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_Toc503779749 \h </w:instrTex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t>22</w:t>
            </w:r>
            <w:r w:rsidR="00D570F4" w:rsidRPr="00A70533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9A8C465" w14:textId="477D3214" w:rsidR="00951D26" w:rsidRPr="00A70533" w:rsidRDefault="00951D26">
          <w:r w:rsidRPr="00A70533">
            <w:rPr>
              <w:bCs/>
              <w:noProof/>
            </w:rPr>
            <w:lastRenderedPageBreak/>
            <w:fldChar w:fldCharType="end"/>
          </w:r>
        </w:p>
      </w:sdtContent>
    </w:sdt>
    <w:p w14:paraId="77641CB2" w14:textId="0BBE0744" w:rsidR="00864F1D" w:rsidRDefault="00864F1D" w:rsidP="00F147D3">
      <w:pPr>
        <w:spacing w:line="480" w:lineRule="auto"/>
        <w:jc w:val="center"/>
        <w:rPr>
          <w:b/>
          <w:bCs/>
          <w:color w:val="000000" w:themeColor="text1"/>
        </w:rPr>
      </w:pPr>
      <w:r w:rsidRPr="00A70533">
        <w:rPr>
          <w:b/>
          <w:bCs/>
          <w:color w:val="000000" w:themeColor="text1"/>
        </w:rPr>
        <w:t>Technology Implementation Plan</w:t>
      </w:r>
    </w:p>
    <w:p w14:paraId="070DF87A" w14:textId="722B5A5B" w:rsidR="00D0423C" w:rsidRPr="00A70533" w:rsidRDefault="00D0423C" w:rsidP="00F147D3">
      <w:pPr>
        <w:spacing w:line="48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Introduction</w:t>
      </w:r>
    </w:p>
    <w:p w14:paraId="375EF16C" w14:textId="6C83F7FF" w:rsidR="0091586A" w:rsidRPr="00A70533" w:rsidRDefault="0091586A" w:rsidP="00951D26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503779726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TIP </w:t>
      </w:r>
      <w:r w:rsidR="00175D10"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Action Plan: </w:t>
      </w:r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Mission, Goals</w:t>
      </w:r>
      <w:bookmarkEnd w:id="1"/>
    </w:p>
    <w:p w14:paraId="2882770D" w14:textId="58441E16" w:rsidR="006D522C" w:rsidRPr="00A70533" w:rsidRDefault="006D522C" w:rsidP="00951D26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503779727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Mission</w:t>
      </w:r>
      <w:bookmarkEnd w:id="2"/>
    </w:p>
    <w:p w14:paraId="1D600DC9" w14:textId="24013BC2" w:rsidR="006D522C" w:rsidRPr="00A70533" w:rsidRDefault="006D522C" w:rsidP="00951D26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503779729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Goals and Strategies</w:t>
      </w:r>
      <w:bookmarkEnd w:id="3"/>
    </w:p>
    <w:p w14:paraId="509CC0D4" w14:textId="04363C2A" w:rsidR="008B582B" w:rsidRPr="00A70533" w:rsidRDefault="008B582B" w:rsidP="001F59E9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 xml:space="preserve">Goal 1: </w:t>
      </w:r>
    </w:p>
    <w:p w14:paraId="0DCE5E80" w14:textId="2FAEC856" w:rsidR="00487D2F" w:rsidRPr="00A70533" w:rsidRDefault="008B582B" w:rsidP="001F59E9">
      <w:pPr>
        <w:pStyle w:val="ListParagraph"/>
        <w:numPr>
          <w:ilvl w:val="1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>Strategy:</w:t>
      </w:r>
      <w:r w:rsidR="004176CF" w:rsidRPr="00A70533">
        <w:rPr>
          <w:color w:val="000000" w:themeColor="text1"/>
        </w:rPr>
        <w:t xml:space="preserve"> </w:t>
      </w:r>
    </w:p>
    <w:p w14:paraId="1283EAFE" w14:textId="32F9C5C0" w:rsidR="008B582B" w:rsidRPr="00A70533" w:rsidRDefault="008B582B" w:rsidP="001F59E9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 xml:space="preserve">Goal 2: </w:t>
      </w:r>
    </w:p>
    <w:p w14:paraId="35A4DCF3" w14:textId="33242A5F" w:rsidR="008B582B" w:rsidRPr="00A70533" w:rsidRDefault="008B582B" w:rsidP="001F59E9">
      <w:pPr>
        <w:pStyle w:val="ListParagraph"/>
        <w:numPr>
          <w:ilvl w:val="1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>Strategy:</w:t>
      </w:r>
      <w:r w:rsidR="0049693F" w:rsidRPr="00A70533">
        <w:rPr>
          <w:color w:val="000000" w:themeColor="text1"/>
        </w:rPr>
        <w:t xml:space="preserve">  </w:t>
      </w:r>
      <w:r w:rsidRPr="00A70533">
        <w:rPr>
          <w:color w:val="000000" w:themeColor="text1"/>
        </w:rPr>
        <w:t xml:space="preserve"> </w:t>
      </w:r>
    </w:p>
    <w:p w14:paraId="48142D0E" w14:textId="0D7A4D44" w:rsidR="008B582B" w:rsidRPr="00A70533" w:rsidRDefault="008B582B" w:rsidP="001F59E9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 xml:space="preserve">Goal 3: </w:t>
      </w:r>
    </w:p>
    <w:p w14:paraId="1569245C" w14:textId="2A1D6AF3" w:rsidR="008B582B" w:rsidRPr="00A70533" w:rsidRDefault="008B582B" w:rsidP="001F59E9">
      <w:pPr>
        <w:pStyle w:val="ListParagraph"/>
        <w:numPr>
          <w:ilvl w:val="1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>Strategy:</w:t>
      </w:r>
      <w:r w:rsidR="00217DDB" w:rsidRPr="00A70533">
        <w:rPr>
          <w:color w:val="000000" w:themeColor="text1"/>
        </w:rPr>
        <w:t xml:space="preserve"> </w:t>
      </w:r>
    </w:p>
    <w:p w14:paraId="58485E83" w14:textId="459CB243" w:rsidR="008B582B" w:rsidRPr="00A70533" w:rsidRDefault="008B582B" w:rsidP="001F59E9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 xml:space="preserve">Goal 4: </w:t>
      </w:r>
    </w:p>
    <w:p w14:paraId="13949666" w14:textId="77777777" w:rsidR="00D0423C" w:rsidRPr="00D0423C" w:rsidRDefault="008B582B" w:rsidP="00D0423C">
      <w:pPr>
        <w:pStyle w:val="ListParagraph"/>
        <w:numPr>
          <w:ilvl w:val="1"/>
          <w:numId w:val="1"/>
        </w:numPr>
        <w:spacing w:line="480" w:lineRule="auto"/>
        <w:rPr>
          <w:b/>
          <w:color w:val="000000" w:themeColor="text1"/>
        </w:rPr>
      </w:pPr>
      <w:r w:rsidRPr="00D0423C">
        <w:rPr>
          <w:color w:val="000000" w:themeColor="text1"/>
        </w:rPr>
        <w:t xml:space="preserve">Strategy: </w:t>
      </w:r>
      <w:bookmarkStart w:id="4" w:name="_Toc503779730"/>
    </w:p>
    <w:p w14:paraId="032F83C4" w14:textId="465A7C08" w:rsidR="00E11828" w:rsidRPr="00D0423C" w:rsidRDefault="00E11828" w:rsidP="00D0423C">
      <w:pPr>
        <w:spacing w:line="480" w:lineRule="auto"/>
        <w:jc w:val="center"/>
        <w:rPr>
          <w:b/>
          <w:color w:val="000000" w:themeColor="text1"/>
        </w:rPr>
      </w:pPr>
      <w:r w:rsidRPr="00D0423C">
        <w:rPr>
          <w:b/>
          <w:color w:val="000000" w:themeColor="text1"/>
        </w:rPr>
        <w:t>TIP Needs Assessment</w:t>
      </w:r>
      <w:bookmarkEnd w:id="4"/>
    </w:p>
    <w:p w14:paraId="50DE9C1E" w14:textId="77777777" w:rsidR="00E11828" w:rsidRPr="00A70533" w:rsidRDefault="00E11828" w:rsidP="00E11828">
      <w:pPr>
        <w:pStyle w:val="Heading2"/>
        <w:spacing w:before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503779731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Strengths</w:t>
      </w:r>
      <w:bookmarkEnd w:id="5"/>
    </w:p>
    <w:p w14:paraId="3EF67549" w14:textId="77777777" w:rsidR="00E11828" w:rsidRPr="00A70533" w:rsidRDefault="00E11828" w:rsidP="00E11828">
      <w:pPr>
        <w:pStyle w:val="Heading2"/>
        <w:spacing w:before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503779732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Weaknesses</w:t>
      </w:r>
      <w:bookmarkEnd w:id="6"/>
      <w:r w:rsidRPr="00A70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95B347" w14:textId="77777777" w:rsidR="00E11828" w:rsidRPr="00A70533" w:rsidRDefault="00E11828" w:rsidP="00E11828">
      <w:pPr>
        <w:pStyle w:val="Heading2"/>
        <w:spacing w:before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503779733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Opportunities</w:t>
      </w:r>
      <w:bookmarkEnd w:id="7"/>
    </w:p>
    <w:p w14:paraId="281DC3E0" w14:textId="77777777" w:rsidR="00E11828" w:rsidRPr="00A70533" w:rsidRDefault="00E11828" w:rsidP="00E11828">
      <w:pPr>
        <w:pStyle w:val="Heading2"/>
        <w:spacing w:before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503779734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Threats</w:t>
      </w:r>
      <w:bookmarkEnd w:id="8"/>
      <w:r w:rsidRPr="00A70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F54BFB" w14:textId="77777777" w:rsidR="00E11828" w:rsidRPr="00A70533" w:rsidRDefault="00E11828" w:rsidP="00E11828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503779735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Needs Analysis</w:t>
      </w:r>
      <w:bookmarkEnd w:id="9"/>
    </w:p>
    <w:p w14:paraId="4FE5F8DB" w14:textId="4FC243E0" w:rsidR="00E11828" w:rsidRDefault="00E11828" w:rsidP="00D0423C">
      <w:pPr>
        <w:spacing w:line="480" w:lineRule="auto"/>
        <w:rPr>
          <w:color w:val="000000" w:themeColor="text1"/>
        </w:rPr>
      </w:pPr>
      <w:r w:rsidRPr="00A70533">
        <w:rPr>
          <w:color w:val="000000" w:themeColor="text1"/>
        </w:rPr>
        <w:tab/>
      </w:r>
    </w:p>
    <w:p w14:paraId="6AB2D265" w14:textId="77777777" w:rsidR="00D0423C" w:rsidRPr="00A70533" w:rsidRDefault="00D0423C" w:rsidP="00D0423C">
      <w:pPr>
        <w:spacing w:line="480" w:lineRule="auto"/>
      </w:pPr>
    </w:p>
    <w:p w14:paraId="29F491D5" w14:textId="48D73B3D" w:rsidR="002960FB" w:rsidRPr="00A70533" w:rsidRDefault="002960FB" w:rsidP="002960FB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503779736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TIP Planning Process</w:t>
      </w:r>
      <w:bookmarkEnd w:id="10"/>
    </w:p>
    <w:p w14:paraId="268B5D3D" w14:textId="77777777" w:rsidR="002960FB" w:rsidRPr="00A70533" w:rsidRDefault="002960FB" w:rsidP="002960FB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503779737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State Goals and Objectives with Local Strategies and Measures</w:t>
      </w:r>
      <w:bookmarkEnd w:id="11"/>
      <w:r w:rsidRPr="00A70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50"/>
        <w:gridCol w:w="3330"/>
      </w:tblGrid>
      <w:tr w:rsidR="002960FB" w:rsidRPr="00A70533" w14:paraId="1635871A" w14:textId="77777777" w:rsidTr="00357426">
        <w:tc>
          <w:tcPr>
            <w:tcW w:w="298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4C43A" w14:textId="77777777" w:rsidR="002960FB" w:rsidRPr="00A70533" w:rsidRDefault="002960FB" w:rsidP="004571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A70533">
              <w:rPr>
                <w:b/>
                <w:bCs/>
                <w:color w:val="000000" w:themeColor="text1"/>
              </w:rPr>
              <w:t>Goal</w:t>
            </w:r>
          </w:p>
        </w:tc>
        <w:tc>
          <w:tcPr>
            <w:tcW w:w="31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68C175" w14:textId="2824A74C" w:rsidR="002960FB" w:rsidRPr="00A70533" w:rsidRDefault="0055362E" w:rsidP="004571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color w:val="000000" w:themeColor="text1"/>
              </w:rPr>
            </w:pPr>
            <w:r w:rsidRPr="00A70533">
              <w:rPr>
                <w:b/>
                <w:noProof/>
                <w:color w:val="000000" w:themeColor="text1"/>
              </w:rPr>
              <w:t>VA Music SOLs</w:t>
            </w:r>
            <w:r w:rsidR="00A70533">
              <w:rPr>
                <w:b/>
                <w:noProof/>
                <w:color w:val="000000" w:themeColor="text1"/>
              </w:rPr>
              <w:t>/ISTE</w:t>
            </w:r>
          </w:p>
        </w:tc>
        <w:tc>
          <w:tcPr>
            <w:tcW w:w="333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D27DEC" w14:textId="77777777" w:rsidR="002960FB" w:rsidRPr="00A70533" w:rsidRDefault="002960FB" w:rsidP="004571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color w:val="000000" w:themeColor="text1"/>
              </w:rPr>
            </w:pPr>
            <w:r w:rsidRPr="00A70533">
              <w:rPr>
                <w:b/>
                <w:noProof/>
                <w:color w:val="000000" w:themeColor="text1"/>
              </w:rPr>
              <w:t>Strategies</w:t>
            </w:r>
          </w:p>
        </w:tc>
      </w:tr>
      <w:tr w:rsidR="002960FB" w:rsidRPr="00A70533" w14:paraId="3F95F257" w14:textId="77777777" w:rsidTr="00357426">
        <w:tc>
          <w:tcPr>
            <w:tcW w:w="298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8CA50C" w14:textId="3B0AE317" w:rsidR="002960FB" w:rsidRPr="00A70533" w:rsidRDefault="002960FB" w:rsidP="00D042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1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06B4E8" w14:textId="1B03FD71" w:rsidR="002960FB" w:rsidRPr="00A70533" w:rsidRDefault="0055362E" w:rsidP="00E62C23">
            <w:pPr>
              <w:pStyle w:val="NormalWeb"/>
              <w:ind w:left="360"/>
            </w:pPr>
            <w:r w:rsidRPr="00A70533">
              <w:t xml:space="preserve"> </w:t>
            </w:r>
          </w:p>
        </w:tc>
        <w:tc>
          <w:tcPr>
            <w:tcW w:w="33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4A89D1" w14:textId="16AFCA25" w:rsidR="002960FB" w:rsidRPr="0021054B" w:rsidRDefault="002960FB" w:rsidP="002105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4"/>
              <w:rPr>
                <w:color w:val="000000" w:themeColor="text1"/>
              </w:rPr>
            </w:pPr>
          </w:p>
        </w:tc>
      </w:tr>
      <w:tr w:rsidR="002960FB" w:rsidRPr="00A70533" w14:paraId="1D777E82" w14:textId="77777777" w:rsidTr="00357426">
        <w:tc>
          <w:tcPr>
            <w:tcW w:w="298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7EBE28" w14:textId="498F648C" w:rsidR="002960FB" w:rsidRPr="00A70533" w:rsidRDefault="002960FB" w:rsidP="00D0423C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1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542547" w14:textId="51785199" w:rsidR="00E62C23" w:rsidRPr="00A70533" w:rsidRDefault="00E62C23" w:rsidP="00E62C23">
            <w:pPr>
              <w:pStyle w:val="NormalWeb"/>
              <w:rPr>
                <w:color w:val="000000" w:themeColor="text1"/>
              </w:rPr>
            </w:pPr>
          </w:p>
        </w:tc>
        <w:tc>
          <w:tcPr>
            <w:tcW w:w="33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4CCD95" w14:textId="544B1804" w:rsidR="00F468BA" w:rsidRPr="00A70533" w:rsidRDefault="00F468BA" w:rsidP="00D0423C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-46"/>
              <w:rPr>
                <w:color w:val="000000" w:themeColor="text1"/>
              </w:rPr>
            </w:pPr>
          </w:p>
        </w:tc>
      </w:tr>
      <w:tr w:rsidR="002960FB" w:rsidRPr="00A70533" w14:paraId="63747C48" w14:textId="77777777" w:rsidTr="00357426">
        <w:tc>
          <w:tcPr>
            <w:tcW w:w="298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3D0F9B" w14:textId="46F921A7" w:rsidR="002960FB" w:rsidRPr="00A70533" w:rsidRDefault="002960FB" w:rsidP="00D042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D6AE0D" w14:textId="7A2499B7" w:rsidR="00A70533" w:rsidRPr="00A70533" w:rsidRDefault="00A70533" w:rsidP="00A70533">
            <w:pPr>
              <w:pStyle w:val="NormalWeb"/>
              <w:ind w:left="406"/>
            </w:pPr>
          </w:p>
        </w:tc>
        <w:tc>
          <w:tcPr>
            <w:tcW w:w="33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FF6938" w14:textId="6929E7FB" w:rsidR="00F468BA" w:rsidRPr="0021054B" w:rsidRDefault="00F468BA" w:rsidP="002105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20"/>
              <w:rPr>
                <w:color w:val="000000" w:themeColor="text1"/>
              </w:rPr>
            </w:pPr>
          </w:p>
        </w:tc>
      </w:tr>
      <w:tr w:rsidR="002960FB" w:rsidRPr="00A70533" w14:paraId="3256A820" w14:textId="77777777" w:rsidTr="00357426">
        <w:tc>
          <w:tcPr>
            <w:tcW w:w="298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6D0C893" w14:textId="6B9ABAAB" w:rsidR="002960FB" w:rsidRPr="00A70533" w:rsidRDefault="002960FB" w:rsidP="00D042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B3A617" w14:textId="574731C7" w:rsidR="00A70533" w:rsidRPr="00A70533" w:rsidRDefault="00A70533" w:rsidP="00A70533">
            <w:pPr>
              <w:pStyle w:val="NormalWeb"/>
              <w:ind w:left="406"/>
            </w:pPr>
          </w:p>
        </w:tc>
        <w:tc>
          <w:tcPr>
            <w:tcW w:w="33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76097C" w14:textId="12266917" w:rsidR="002960FB" w:rsidRPr="0021054B" w:rsidRDefault="002960FB" w:rsidP="002105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20"/>
              <w:rPr>
                <w:color w:val="000000" w:themeColor="text1"/>
              </w:rPr>
            </w:pPr>
          </w:p>
        </w:tc>
      </w:tr>
    </w:tbl>
    <w:p w14:paraId="417C9171" w14:textId="77777777" w:rsidR="002960FB" w:rsidRPr="00A70533" w:rsidRDefault="002960FB" w:rsidP="002960FB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70533">
        <w:rPr>
          <w:color w:val="000000" w:themeColor="text1"/>
        </w:rPr>
        <w:t xml:space="preserve"> </w:t>
      </w:r>
    </w:p>
    <w:p w14:paraId="62E47045" w14:textId="77777777" w:rsidR="002960FB" w:rsidRPr="00A70533" w:rsidRDefault="002960FB" w:rsidP="002960FB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503779738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Environment</w:t>
      </w:r>
      <w:bookmarkEnd w:id="12"/>
    </w:p>
    <w:p w14:paraId="40B96B17" w14:textId="77777777" w:rsidR="002960FB" w:rsidRPr="00A70533" w:rsidRDefault="002960FB" w:rsidP="002960FB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503779739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Engagement</w:t>
      </w:r>
      <w:bookmarkEnd w:id="13"/>
    </w:p>
    <w:p w14:paraId="65ADF0E7" w14:textId="77777777" w:rsidR="002960FB" w:rsidRPr="00A70533" w:rsidRDefault="002960FB" w:rsidP="002960FB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503779740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 Tools</w:t>
      </w:r>
      <w:bookmarkEnd w:id="14"/>
    </w:p>
    <w:p w14:paraId="5AE42055" w14:textId="77777777" w:rsidR="002960FB" w:rsidRPr="00A70533" w:rsidRDefault="002960FB" w:rsidP="002960FB">
      <w:pPr>
        <w:pStyle w:val="Heading2"/>
        <w:spacing w:before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5" w:name="_Toc503779741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Results</w:t>
      </w:r>
      <w:bookmarkEnd w:id="15"/>
    </w:p>
    <w:p w14:paraId="5B3EE490" w14:textId="43F3DAAE" w:rsidR="00C90EC8" w:rsidRPr="00A70533" w:rsidRDefault="00C90EC8" w:rsidP="00C90EC8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6" w:name="_Toc503779742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TIP Implementation</w:t>
      </w:r>
      <w:bookmarkEnd w:id="16"/>
    </w:p>
    <w:p w14:paraId="16D35EDA" w14:textId="77777777" w:rsidR="00C90EC8" w:rsidRPr="00A70533" w:rsidRDefault="00C90EC8" w:rsidP="00C90EC8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503779743"/>
      <w:r w:rsidRPr="00A70533">
        <w:rPr>
          <w:rFonts w:ascii="Times New Roman" w:hAnsi="Times New Roman" w:cs="Times New Roman"/>
          <w:b/>
          <w:color w:val="auto"/>
          <w:sz w:val="24"/>
          <w:szCs w:val="24"/>
        </w:rPr>
        <w:t>Budget</w:t>
      </w:r>
      <w:bookmarkEnd w:id="17"/>
      <w:r w:rsidRPr="00A7053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5854448" w14:textId="77777777" w:rsidR="00C90EC8" w:rsidRPr="00A70533" w:rsidRDefault="00C90EC8" w:rsidP="00C90EC8">
      <w:pPr>
        <w:widowControl w:val="0"/>
        <w:autoSpaceDE w:val="0"/>
        <w:autoSpaceDN w:val="0"/>
        <w:adjustRightInd w:val="0"/>
        <w:rPr>
          <w:color w:val="00B050"/>
        </w:rPr>
      </w:pPr>
    </w:p>
    <w:p w14:paraId="54993BF9" w14:textId="44C731FF" w:rsidR="00C90EC8" w:rsidRPr="000431A7" w:rsidRDefault="00C90EC8" w:rsidP="00C90EC8">
      <w:pPr>
        <w:widowControl w:val="0"/>
        <w:autoSpaceDE w:val="0"/>
        <w:autoSpaceDN w:val="0"/>
        <w:adjustRightInd w:val="0"/>
        <w:ind w:left="360"/>
        <w:rPr>
          <w:b/>
        </w:rPr>
      </w:pPr>
      <w:r w:rsidRPr="000431A7">
        <w:rPr>
          <w:b/>
        </w:rPr>
        <w:t>Professional Development Costs</w:t>
      </w:r>
      <w:r w:rsidR="000431A7">
        <w:rPr>
          <w:b/>
        </w:rPr>
        <w:t>.</w:t>
      </w:r>
    </w:p>
    <w:p w14:paraId="45863593" w14:textId="77777777" w:rsidR="00357426" w:rsidRDefault="00357426" w:rsidP="00C90EC8">
      <w:pPr>
        <w:widowControl w:val="0"/>
        <w:autoSpaceDE w:val="0"/>
        <w:autoSpaceDN w:val="0"/>
        <w:adjustRightInd w:val="0"/>
        <w:ind w:left="360"/>
        <w:rPr>
          <w:u w:val="single"/>
        </w:rPr>
      </w:pPr>
    </w:p>
    <w:p w14:paraId="59B9E0EE" w14:textId="77777777" w:rsidR="00357426" w:rsidRDefault="00357426" w:rsidP="00C90EC8">
      <w:pPr>
        <w:widowControl w:val="0"/>
        <w:autoSpaceDE w:val="0"/>
        <w:autoSpaceDN w:val="0"/>
        <w:adjustRightInd w:val="0"/>
        <w:ind w:left="360"/>
        <w:rPr>
          <w:u w:val="single"/>
        </w:rPr>
      </w:pPr>
    </w:p>
    <w:p w14:paraId="1C521B08" w14:textId="0E29EE22" w:rsidR="00C90EC8" w:rsidRPr="000431A7" w:rsidRDefault="00C90EC8" w:rsidP="00C90EC8">
      <w:pPr>
        <w:widowControl w:val="0"/>
        <w:autoSpaceDE w:val="0"/>
        <w:autoSpaceDN w:val="0"/>
        <w:adjustRightInd w:val="0"/>
        <w:ind w:left="360"/>
        <w:rPr>
          <w:b/>
        </w:rPr>
      </w:pPr>
      <w:r w:rsidRPr="000431A7">
        <w:rPr>
          <w:b/>
        </w:rPr>
        <w:t>Total Estimated Cost</w:t>
      </w:r>
      <w:r w:rsidR="000431A7">
        <w:rPr>
          <w:b/>
        </w:rPr>
        <w:t>.</w:t>
      </w:r>
      <w:r w:rsidRPr="000431A7">
        <w:rPr>
          <w:b/>
        </w:rPr>
        <w:t xml:space="preserve"> </w:t>
      </w:r>
      <w:r w:rsidRPr="000431A7">
        <w:rPr>
          <w:b/>
        </w:rPr>
        <w:br/>
      </w:r>
    </w:p>
    <w:p w14:paraId="595273F8" w14:textId="77777777" w:rsidR="00BC144E" w:rsidRPr="00A70533" w:rsidRDefault="00BC144E" w:rsidP="00C90EC8">
      <w:pPr>
        <w:pStyle w:val="Heading2"/>
        <w:spacing w:before="0" w:line="48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18" w:name="_Toc503779744"/>
    </w:p>
    <w:p w14:paraId="472BF6DC" w14:textId="78D9DF25" w:rsidR="00C90EC8" w:rsidRPr="00A70533" w:rsidRDefault="00C90EC8" w:rsidP="00C90EC8">
      <w:pPr>
        <w:pStyle w:val="Heading2"/>
        <w:spacing w:before="0" w:line="48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70533">
        <w:rPr>
          <w:rFonts w:ascii="Times New Roman" w:hAnsi="Times New Roman" w:cs="Times New Roman"/>
          <w:b/>
          <w:color w:val="auto"/>
          <w:sz w:val="24"/>
          <w:szCs w:val="24"/>
        </w:rPr>
        <w:t>Professional Development (PD) Plan</w:t>
      </w:r>
      <w:bookmarkEnd w:id="18"/>
    </w:p>
    <w:p w14:paraId="6418B9AF" w14:textId="21DCC4DA" w:rsidR="00C90EC8" w:rsidRPr="00A70533" w:rsidRDefault="00C90EC8" w:rsidP="00C90EC8">
      <w:r w:rsidRPr="00A70533">
        <w:rPr>
          <w:b/>
          <w:bCs/>
          <w:i/>
          <w:iCs/>
        </w:rPr>
        <w:t xml:space="preserve">WEEK 1 – </w:t>
      </w:r>
    </w:p>
    <w:p w14:paraId="23986902" w14:textId="06015DC3" w:rsidR="00C90EC8" w:rsidRPr="00A70533" w:rsidRDefault="00C90EC8" w:rsidP="00C90EC8">
      <w:pPr>
        <w:ind w:left="720"/>
        <w:rPr>
          <w:rFonts w:eastAsia="MS Mincho"/>
          <w:color w:val="00B050"/>
        </w:rPr>
      </w:pPr>
      <w:r w:rsidRPr="00A70533">
        <w:rPr>
          <w:b/>
          <w:bCs/>
        </w:rPr>
        <w:t xml:space="preserve">Where does it fit: </w:t>
      </w:r>
    </w:p>
    <w:p w14:paraId="290143ED" w14:textId="7D76C233" w:rsidR="00C90EC8" w:rsidRPr="00A70533" w:rsidRDefault="00C90EC8" w:rsidP="00C90EC8">
      <w:pPr>
        <w:ind w:left="720"/>
      </w:pPr>
      <w:r w:rsidRPr="00A70533">
        <w:rPr>
          <w:b/>
          <w:bCs/>
        </w:rPr>
        <w:t xml:space="preserve">Backup Plan: </w:t>
      </w:r>
    </w:p>
    <w:p w14:paraId="3097988A" w14:textId="50051FDA" w:rsidR="00C90EC8" w:rsidRPr="00A70533" w:rsidRDefault="00C90EC8" w:rsidP="00C90EC8">
      <w:pPr>
        <w:ind w:left="720"/>
        <w:rPr>
          <w:color w:val="00B050"/>
        </w:rPr>
      </w:pPr>
      <w:r w:rsidRPr="00A70533">
        <w:rPr>
          <w:b/>
          <w:bCs/>
        </w:rPr>
        <w:t xml:space="preserve">Effectiveness: </w:t>
      </w:r>
    </w:p>
    <w:p w14:paraId="58B386F6" w14:textId="6FA3DBAA" w:rsidR="006657CE" w:rsidRPr="00A70533" w:rsidRDefault="00C90EC8" w:rsidP="00C90EC8">
      <w:pPr>
        <w:ind w:left="720"/>
      </w:pPr>
      <w:r w:rsidRPr="00A70533">
        <w:rPr>
          <w:b/>
          <w:bCs/>
        </w:rPr>
        <w:t xml:space="preserve">PD: </w:t>
      </w:r>
    </w:p>
    <w:p w14:paraId="42C3BDE0" w14:textId="6D6C1D1F" w:rsidR="00C90EC8" w:rsidRPr="00A70533" w:rsidRDefault="00C90EC8" w:rsidP="00C90EC8">
      <w:pPr>
        <w:ind w:left="720"/>
        <w:rPr>
          <w:color w:val="00B050"/>
        </w:rPr>
      </w:pPr>
    </w:p>
    <w:p w14:paraId="6A5808BF" w14:textId="7C2EF10E" w:rsidR="00C90EC8" w:rsidRPr="00A70533" w:rsidRDefault="00C90EC8" w:rsidP="00C90EC8">
      <w:r w:rsidRPr="00A70533">
        <w:rPr>
          <w:b/>
          <w:bCs/>
          <w:i/>
          <w:iCs/>
        </w:rPr>
        <w:t xml:space="preserve">WEEK 2 – </w:t>
      </w:r>
    </w:p>
    <w:p w14:paraId="4E548770" w14:textId="2FE2A04C" w:rsidR="00C90EC8" w:rsidRPr="00A70533" w:rsidRDefault="00C90EC8" w:rsidP="00C90EC8">
      <w:pPr>
        <w:ind w:left="720"/>
        <w:rPr>
          <w:rFonts w:eastAsia="MS Mincho"/>
        </w:rPr>
      </w:pPr>
      <w:r w:rsidRPr="00A70533">
        <w:rPr>
          <w:b/>
          <w:bCs/>
        </w:rPr>
        <w:t xml:space="preserve">Where does it fit: </w:t>
      </w:r>
    </w:p>
    <w:p w14:paraId="04DA36B7" w14:textId="242C40FA" w:rsidR="0091626F" w:rsidRPr="00A70533" w:rsidRDefault="00C90EC8" w:rsidP="00C90EC8">
      <w:pPr>
        <w:ind w:left="720"/>
      </w:pPr>
      <w:r w:rsidRPr="00A70533">
        <w:rPr>
          <w:b/>
          <w:bCs/>
        </w:rPr>
        <w:t xml:space="preserve">Backup Plan: </w:t>
      </w:r>
    </w:p>
    <w:p w14:paraId="1BDCBDCA" w14:textId="44EFA4B7" w:rsidR="00C90EC8" w:rsidRPr="00A70533" w:rsidRDefault="00C90EC8" w:rsidP="00457152">
      <w:pPr>
        <w:ind w:left="720"/>
      </w:pPr>
      <w:r w:rsidRPr="00A70533">
        <w:rPr>
          <w:b/>
          <w:bCs/>
        </w:rPr>
        <w:t xml:space="preserve">Effectiveness: </w:t>
      </w:r>
    </w:p>
    <w:p w14:paraId="555E17DC" w14:textId="388ED9CC" w:rsidR="00C36171" w:rsidRPr="00A70533" w:rsidRDefault="00C90EC8" w:rsidP="00C36171">
      <w:pPr>
        <w:ind w:left="720"/>
      </w:pPr>
      <w:r w:rsidRPr="00A70533">
        <w:rPr>
          <w:b/>
          <w:bCs/>
        </w:rPr>
        <w:t xml:space="preserve">PD: </w:t>
      </w:r>
    </w:p>
    <w:p w14:paraId="369E3925" w14:textId="5DD4A1C7" w:rsidR="00C90EC8" w:rsidRDefault="00C90EC8" w:rsidP="00C90EC8">
      <w:pPr>
        <w:rPr>
          <w:b/>
          <w:bCs/>
          <w:i/>
          <w:iCs/>
          <w:color w:val="00B050"/>
        </w:rPr>
      </w:pPr>
    </w:p>
    <w:p w14:paraId="414F2B88" w14:textId="08CAF9E6" w:rsidR="000431A7" w:rsidRDefault="000431A7" w:rsidP="00C90EC8">
      <w:pPr>
        <w:rPr>
          <w:b/>
          <w:bCs/>
          <w:i/>
          <w:iCs/>
          <w:color w:val="00B050"/>
        </w:rPr>
      </w:pPr>
    </w:p>
    <w:p w14:paraId="6DE1A965" w14:textId="77777777" w:rsidR="000431A7" w:rsidRPr="00A70533" w:rsidRDefault="000431A7" w:rsidP="00C90EC8">
      <w:pPr>
        <w:rPr>
          <w:b/>
          <w:bCs/>
          <w:i/>
          <w:iCs/>
          <w:color w:val="00B050"/>
        </w:rPr>
      </w:pPr>
    </w:p>
    <w:p w14:paraId="7E56C856" w14:textId="77777777" w:rsidR="0028616C" w:rsidRDefault="0028616C" w:rsidP="00C90EC8">
      <w:pPr>
        <w:rPr>
          <w:b/>
          <w:bCs/>
          <w:i/>
          <w:iCs/>
        </w:rPr>
      </w:pPr>
    </w:p>
    <w:p w14:paraId="6F031362" w14:textId="2116AF7B" w:rsidR="00C90EC8" w:rsidRPr="00A70533" w:rsidRDefault="00C90EC8" w:rsidP="00C90EC8">
      <w:pPr>
        <w:rPr>
          <w:b/>
          <w:bCs/>
          <w:color w:val="00B050"/>
        </w:rPr>
      </w:pPr>
      <w:r w:rsidRPr="00A70533">
        <w:rPr>
          <w:b/>
          <w:bCs/>
          <w:i/>
          <w:iCs/>
        </w:rPr>
        <w:lastRenderedPageBreak/>
        <w:t xml:space="preserve">WEEK 3 – </w:t>
      </w:r>
    </w:p>
    <w:p w14:paraId="640B99B9" w14:textId="2E6D9C06" w:rsidR="00C90EC8" w:rsidRPr="00A70533" w:rsidRDefault="00C90EC8" w:rsidP="00C90EC8">
      <w:pPr>
        <w:ind w:left="720"/>
      </w:pPr>
      <w:r w:rsidRPr="00A70533">
        <w:rPr>
          <w:b/>
          <w:bCs/>
        </w:rPr>
        <w:t xml:space="preserve">Where does it fit: </w:t>
      </w:r>
    </w:p>
    <w:p w14:paraId="2C15499E" w14:textId="3E075DC8" w:rsidR="00C90EC8" w:rsidRPr="00A70533" w:rsidRDefault="00C90EC8" w:rsidP="00C90EC8">
      <w:pPr>
        <w:ind w:left="720"/>
        <w:rPr>
          <w:rFonts w:eastAsia="MS Mincho"/>
        </w:rPr>
      </w:pPr>
      <w:r w:rsidRPr="00A70533">
        <w:rPr>
          <w:b/>
          <w:bCs/>
        </w:rPr>
        <w:t xml:space="preserve">Backup Plan: </w:t>
      </w:r>
    </w:p>
    <w:p w14:paraId="47B5EC18" w14:textId="3BA5A610" w:rsidR="00C90EC8" w:rsidRPr="00A70533" w:rsidRDefault="00C90EC8" w:rsidP="00C90EC8">
      <w:pPr>
        <w:ind w:left="720"/>
        <w:rPr>
          <w:rFonts w:eastAsia="MS Mincho"/>
        </w:rPr>
      </w:pPr>
      <w:r w:rsidRPr="00A70533">
        <w:rPr>
          <w:b/>
          <w:bCs/>
        </w:rPr>
        <w:t xml:space="preserve">Effectiveness: </w:t>
      </w:r>
    </w:p>
    <w:p w14:paraId="292F2951" w14:textId="5CE07692" w:rsidR="00C90EC8" w:rsidRPr="00A70533" w:rsidRDefault="00C90EC8" w:rsidP="00C90EC8">
      <w:pPr>
        <w:ind w:left="720"/>
      </w:pPr>
      <w:r w:rsidRPr="00A70533">
        <w:rPr>
          <w:b/>
          <w:bCs/>
        </w:rPr>
        <w:t xml:space="preserve">PD: </w:t>
      </w:r>
    </w:p>
    <w:p w14:paraId="1150BEAD" w14:textId="77777777" w:rsidR="00C90EC8" w:rsidRPr="00A70533" w:rsidRDefault="00C90EC8" w:rsidP="00C90EC8">
      <w:pPr>
        <w:rPr>
          <w:b/>
          <w:bCs/>
          <w:i/>
          <w:iCs/>
          <w:color w:val="00B050"/>
        </w:rPr>
      </w:pPr>
    </w:p>
    <w:p w14:paraId="61AFB9CE" w14:textId="2A31B92D" w:rsidR="00C90EC8" w:rsidRPr="00A70533" w:rsidRDefault="00C90EC8" w:rsidP="00C90EC8">
      <w:r w:rsidRPr="00A70533">
        <w:rPr>
          <w:b/>
          <w:bCs/>
          <w:i/>
          <w:iCs/>
        </w:rPr>
        <w:t xml:space="preserve">WEEK 4 – </w:t>
      </w:r>
    </w:p>
    <w:p w14:paraId="2D77EE33" w14:textId="5099A9AC" w:rsidR="00C90EC8" w:rsidRPr="00A70533" w:rsidRDefault="00C90EC8" w:rsidP="00C90EC8">
      <w:pPr>
        <w:ind w:left="720"/>
      </w:pPr>
      <w:r w:rsidRPr="00A70533">
        <w:rPr>
          <w:b/>
          <w:bCs/>
        </w:rPr>
        <w:t xml:space="preserve">Where does it fit: </w:t>
      </w:r>
    </w:p>
    <w:p w14:paraId="6CF9F69D" w14:textId="320EF969" w:rsidR="00C90EC8" w:rsidRPr="00A70533" w:rsidRDefault="00C90EC8" w:rsidP="00C90EC8">
      <w:pPr>
        <w:ind w:left="720"/>
      </w:pPr>
      <w:r w:rsidRPr="00A70533">
        <w:rPr>
          <w:b/>
          <w:bCs/>
        </w:rPr>
        <w:t xml:space="preserve">Backup Plan: </w:t>
      </w:r>
    </w:p>
    <w:p w14:paraId="4C76C7F1" w14:textId="03830764" w:rsidR="00C90EC8" w:rsidRPr="00A70533" w:rsidRDefault="00C90EC8" w:rsidP="00C90EC8">
      <w:pPr>
        <w:ind w:left="720"/>
        <w:rPr>
          <w:rFonts w:eastAsia="MS Mincho"/>
        </w:rPr>
      </w:pPr>
      <w:r w:rsidRPr="00A70533">
        <w:rPr>
          <w:b/>
          <w:bCs/>
        </w:rPr>
        <w:t xml:space="preserve">Effectiveness: </w:t>
      </w:r>
    </w:p>
    <w:p w14:paraId="03E13967" w14:textId="47A45DFB" w:rsidR="00C90EC8" w:rsidRPr="00A70533" w:rsidRDefault="00C90EC8" w:rsidP="00C90EC8">
      <w:pPr>
        <w:ind w:left="720"/>
      </w:pPr>
      <w:r w:rsidRPr="00A70533">
        <w:rPr>
          <w:b/>
          <w:bCs/>
        </w:rPr>
        <w:t>PD:</w:t>
      </w:r>
      <w:r w:rsidRPr="00A70533">
        <w:t xml:space="preserve"> </w:t>
      </w:r>
    </w:p>
    <w:p w14:paraId="769DF974" w14:textId="77777777" w:rsidR="00C90EC8" w:rsidRPr="00A70533" w:rsidRDefault="00C90EC8" w:rsidP="00C90EC8">
      <w:pPr>
        <w:widowControl w:val="0"/>
        <w:autoSpaceDE w:val="0"/>
        <w:autoSpaceDN w:val="0"/>
        <w:adjustRightInd w:val="0"/>
        <w:rPr>
          <w:color w:val="00B050"/>
        </w:rPr>
      </w:pPr>
    </w:p>
    <w:p w14:paraId="60EA435C" w14:textId="77777777" w:rsidR="00C90EC8" w:rsidRPr="00A70533" w:rsidRDefault="00C90EC8" w:rsidP="00C90EC8">
      <w:pPr>
        <w:pStyle w:val="Heading2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19" w:name="_Toc503779745"/>
      <w:r w:rsidRPr="00A70533">
        <w:rPr>
          <w:rFonts w:ascii="Times New Roman" w:hAnsi="Times New Roman" w:cs="Times New Roman"/>
          <w:b/>
          <w:color w:val="auto"/>
          <w:sz w:val="24"/>
          <w:szCs w:val="24"/>
        </w:rPr>
        <w:t>Lesson Plan 1</w:t>
      </w:r>
      <w:bookmarkEnd w:id="19"/>
    </w:p>
    <w:p w14:paraId="16271071" w14:textId="17B586A7" w:rsidR="00C90EC8" w:rsidRPr="00A70533" w:rsidRDefault="00C90EC8" w:rsidP="00C90EC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0999F21F" w14:textId="07B648CB" w:rsidR="00C90EC8" w:rsidRPr="00A70533" w:rsidRDefault="00C90EC8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Topic/Subject/Grade</w:t>
      </w:r>
      <w:r w:rsidRPr="00A70533">
        <w:rPr>
          <w:b/>
          <w:bCs/>
        </w:rPr>
        <w:t xml:space="preserve">: </w:t>
      </w:r>
    </w:p>
    <w:p w14:paraId="40B3797E" w14:textId="771348B8" w:rsidR="00C90EC8" w:rsidRPr="00A70533" w:rsidRDefault="00C90EC8" w:rsidP="00D0423C">
      <w:pPr>
        <w:pStyle w:val="NormalWeb"/>
      </w:pPr>
      <w:r w:rsidRPr="00A70533">
        <w:rPr>
          <w:b/>
          <w:bCs/>
          <w:i/>
          <w:iCs/>
        </w:rPr>
        <w:t>Primary SOL</w:t>
      </w:r>
      <w:r w:rsidRPr="00A70533">
        <w:rPr>
          <w:i/>
          <w:iCs/>
        </w:rPr>
        <w:t xml:space="preserve">: </w:t>
      </w:r>
    </w:p>
    <w:p w14:paraId="51D1A7A0" w14:textId="39D9A4CB" w:rsidR="00C90EC8" w:rsidRPr="00A70533" w:rsidRDefault="00C90EC8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Other related standards</w:t>
      </w:r>
      <w:r w:rsidRPr="00A70533">
        <w:rPr>
          <w:i/>
          <w:iCs/>
        </w:rPr>
        <w:t xml:space="preserve">: </w:t>
      </w:r>
    </w:p>
    <w:p w14:paraId="73187C44" w14:textId="77777777" w:rsidR="00C90EC8" w:rsidRPr="00A70533" w:rsidRDefault="00C90EC8" w:rsidP="00C90EC8">
      <w:pPr>
        <w:widowControl w:val="0"/>
        <w:autoSpaceDE w:val="0"/>
        <w:autoSpaceDN w:val="0"/>
        <w:adjustRightInd w:val="0"/>
        <w:rPr>
          <w:b/>
          <w:bCs/>
          <w:i/>
          <w:iCs/>
          <w:color w:val="00B050"/>
        </w:rPr>
      </w:pPr>
    </w:p>
    <w:p w14:paraId="0D642010" w14:textId="6D93D370" w:rsidR="00C90EC8" w:rsidRPr="00A70533" w:rsidRDefault="00C90EC8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Objective</w:t>
      </w:r>
      <w:r w:rsidRPr="00A70533">
        <w:rPr>
          <w:i/>
          <w:iCs/>
        </w:rPr>
        <w:t xml:space="preserve">: </w:t>
      </w:r>
    </w:p>
    <w:p w14:paraId="6EA004DD" w14:textId="0BE79124" w:rsidR="00A011AF" w:rsidRPr="00A70533" w:rsidRDefault="00A011AF" w:rsidP="00C90EC8">
      <w:pPr>
        <w:widowControl w:val="0"/>
        <w:autoSpaceDE w:val="0"/>
        <w:autoSpaceDN w:val="0"/>
        <w:adjustRightInd w:val="0"/>
      </w:pPr>
    </w:p>
    <w:p w14:paraId="3FEA10CD" w14:textId="5B236BC4" w:rsidR="00106ECD" w:rsidRPr="00A70533" w:rsidRDefault="00106ECD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Materials/</w:t>
      </w:r>
      <w:r w:rsidR="00205BF4" w:rsidRPr="00A70533">
        <w:rPr>
          <w:b/>
          <w:bCs/>
          <w:i/>
          <w:iCs/>
        </w:rPr>
        <w:t>Equipment</w:t>
      </w:r>
      <w:r w:rsidRPr="00A70533">
        <w:t xml:space="preserve">: </w:t>
      </w:r>
    </w:p>
    <w:p w14:paraId="4DB7D97C" w14:textId="2BAA50CA" w:rsidR="00A011AF" w:rsidRPr="00A70533" w:rsidRDefault="00106ECD" w:rsidP="00C90EC8">
      <w:pPr>
        <w:widowControl w:val="0"/>
        <w:autoSpaceDE w:val="0"/>
        <w:autoSpaceDN w:val="0"/>
        <w:adjustRightInd w:val="0"/>
      </w:pPr>
      <w:r w:rsidRPr="00A70533">
        <w:t xml:space="preserve"> </w:t>
      </w:r>
    </w:p>
    <w:p w14:paraId="12025A6D" w14:textId="78EA369C" w:rsidR="00106ECD" w:rsidRPr="00A70533" w:rsidRDefault="002D7E6A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Biblical Principal</w:t>
      </w:r>
      <w:r w:rsidRPr="00A70533">
        <w:t xml:space="preserve">: </w:t>
      </w:r>
    </w:p>
    <w:p w14:paraId="6FA733FB" w14:textId="7C821AF1" w:rsidR="00106ECD" w:rsidRPr="00A70533" w:rsidRDefault="00106ECD" w:rsidP="00C90EC8">
      <w:pPr>
        <w:widowControl w:val="0"/>
        <w:autoSpaceDE w:val="0"/>
        <w:autoSpaceDN w:val="0"/>
        <w:adjustRightInd w:val="0"/>
      </w:pPr>
    </w:p>
    <w:p w14:paraId="26508C02" w14:textId="4C3DFAE7" w:rsidR="00106ECD" w:rsidRPr="00A70533" w:rsidRDefault="00106ECD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Prior Knowledge and Skills</w:t>
      </w:r>
      <w:r w:rsidRPr="00A70533">
        <w:t xml:space="preserve">: </w:t>
      </w:r>
    </w:p>
    <w:p w14:paraId="018E2DEC" w14:textId="4684566E" w:rsidR="00106ECD" w:rsidRPr="00A70533" w:rsidRDefault="00106ECD" w:rsidP="00C90EC8">
      <w:pPr>
        <w:widowControl w:val="0"/>
        <w:autoSpaceDE w:val="0"/>
        <w:autoSpaceDN w:val="0"/>
        <w:adjustRightInd w:val="0"/>
      </w:pPr>
    </w:p>
    <w:p w14:paraId="7D21EEA3" w14:textId="77777777" w:rsidR="00106ECD" w:rsidRPr="00A70533" w:rsidRDefault="00106ECD" w:rsidP="00106ECD">
      <w:pPr>
        <w:widowControl w:val="0"/>
        <w:autoSpaceDE w:val="0"/>
        <w:autoSpaceDN w:val="0"/>
        <w:adjustRightInd w:val="0"/>
        <w:rPr>
          <w:i/>
          <w:iCs/>
        </w:rPr>
      </w:pPr>
      <w:r w:rsidRPr="00A70533">
        <w:rPr>
          <w:b/>
          <w:bCs/>
          <w:i/>
          <w:iCs/>
        </w:rPr>
        <w:t>Classroom diversity</w:t>
      </w:r>
      <w:r w:rsidRPr="00A70533">
        <w:rPr>
          <w:i/>
          <w:iCs/>
        </w:rPr>
        <w:t>:</w:t>
      </w:r>
    </w:p>
    <w:p w14:paraId="32DE1C5F" w14:textId="0DF3347E" w:rsidR="00106ECD" w:rsidRPr="00A70533" w:rsidRDefault="00106ECD" w:rsidP="00C90EC8">
      <w:pPr>
        <w:widowControl w:val="0"/>
        <w:autoSpaceDE w:val="0"/>
        <w:autoSpaceDN w:val="0"/>
        <w:adjustRightInd w:val="0"/>
      </w:pPr>
    </w:p>
    <w:p w14:paraId="4631804B" w14:textId="508C540F" w:rsidR="00106ECD" w:rsidRPr="00A70533" w:rsidRDefault="00106ECD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Procedure</w:t>
      </w:r>
      <w:r w:rsidRPr="00A70533">
        <w:t>:</w:t>
      </w:r>
    </w:p>
    <w:p w14:paraId="6AC92F79" w14:textId="432F189D" w:rsidR="00106ECD" w:rsidRPr="00A70533" w:rsidRDefault="00106ECD" w:rsidP="00C90EC8">
      <w:pPr>
        <w:widowControl w:val="0"/>
        <w:autoSpaceDE w:val="0"/>
        <w:autoSpaceDN w:val="0"/>
        <w:adjustRightInd w:val="0"/>
      </w:pPr>
    </w:p>
    <w:p w14:paraId="00D008FE" w14:textId="00CF4FE8" w:rsidR="00106ECD" w:rsidRPr="00A70533" w:rsidRDefault="00106ECD" w:rsidP="00C90EC8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Evaluation</w:t>
      </w:r>
      <w:r w:rsidRPr="00A70533">
        <w:t xml:space="preserve">: </w:t>
      </w:r>
    </w:p>
    <w:p w14:paraId="15B7C530" w14:textId="46148E57" w:rsidR="00D677F1" w:rsidRPr="00A70533" w:rsidRDefault="00D677F1" w:rsidP="00C90EC8">
      <w:pPr>
        <w:widowControl w:val="0"/>
        <w:autoSpaceDE w:val="0"/>
        <w:autoSpaceDN w:val="0"/>
        <w:adjustRightInd w:val="0"/>
      </w:pPr>
    </w:p>
    <w:p w14:paraId="1B3F99FE" w14:textId="1BB6E753" w:rsidR="00D0423C" w:rsidRPr="00A70533" w:rsidRDefault="00D0423C" w:rsidP="00D0423C">
      <w:pPr>
        <w:pStyle w:val="Heading2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20" w:name="_Toc503779746"/>
      <w:r w:rsidRPr="00A70533">
        <w:rPr>
          <w:rFonts w:ascii="Times New Roman" w:hAnsi="Times New Roman" w:cs="Times New Roman"/>
          <w:b/>
          <w:color w:val="auto"/>
          <w:sz w:val="24"/>
          <w:szCs w:val="24"/>
        </w:rPr>
        <w:t xml:space="preserve">Lesson Plan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14:paraId="7203743F" w14:textId="77777777" w:rsidR="00D0423C" w:rsidRPr="00A70533" w:rsidRDefault="00D0423C" w:rsidP="00D0423C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098F7FF7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Topic/Subject/Grade</w:t>
      </w:r>
      <w:r w:rsidRPr="00A70533">
        <w:rPr>
          <w:b/>
          <w:bCs/>
        </w:rPr>
        <w:t xml:space="preserve">: </w:t>
      </w:r>
    </w:p>
    <w:p w14:paraId="612CC992" w14:textId="77777777" w:rsidR="00D0423C" w:rsidRPr="00A70533" w:rsidRDefault="00D0423C" w:rsidP="00D0423C">
      <w:pPr>
        <w:pStyle w:val="NormalWeb"/>
      </w:pPr>
      <w:r w:rsidRPr="00A70533">
        <w:rPr>
          <w:b/>
          <w:bCs/>
          <w:i/>
          <w:iCs/>
        </w:rPr>
        <w:t>Primary SOL</w:t>
      </w:r>
      <w:r w:rsidRPr="00A70533">
        <w:rPr>
          <w:i/>
          <w:iCs/>
        </w:rPr>
        <w:t xml:space="preserve">: </w:t>
      </w:r>
    </w:p>
    <w:p w14:paraId="0E3DD1A4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Other related standards</w:t>
      </w:r>
      <w:r w:rsidRPr="00A70533">
        <w:rPr>
          <w:i/>
          <w:iCs/>
        </w:rPr>
        <w:t xml:space="preserve">: </w:t>
      </w:r>
    </w:p>
    <w:p w14:paraId="74A02DC2" w14:textId="77777777" w:rsidR="00D0423C" w:rsidRPr="00A70533" w:rsidRDefault="00D0423C" w:rsidP="00D0423C">
      <w:pPr>
        <w:widowControl w:val="0"/>
        <w:autoSpaceDE w:val="0"/>
        <w:autoSpaceDN w:val="0"/>
        <w:adjustRightInd w:val="0"/>
        <w:rPr>
          <w:b/>
          <w:bCs/>
          <w:i/>
          <w:iCs/>
          <w:color w:val="00B050"/>
        </w:rPr>
      </w:pPr>
    </w:p>
    <w:p w14:paraId="4008599F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Objective</w:t>
      </w:r>
      <w:r w:rsidRPr="00A70533">
        <w:rPr>
          <w:i/>
          <w:iCs/>
        </w:rPr>
        <w:t xml:space="preserve">: </w:t>
      </w:r>
    </w:p>
    <w:p w14:paraId="1B63030E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</w:p>
    <w:p w14:paraId="4078DED7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Materials/Equipment</w:t>
      </w:r>
      <w:r w:rsidRPr="00A70533">
        <w:t xml:space="preserve">: </w:t>
      </w:r>
    </w:p>
    <w:p w14:paraId="7809C521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t xml:space="preserve"> </w:t>
      </w:r>
    </w:p>
    <w:p w14:paraId="29DC79D4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lastRenderedPageBreak/>
        <w:t>Biblical Principal</w:t>
      </w:r>
      <w:r w:rsidRPr="00A70533">
        <w:t xml:space="preserve">: </w:t>
      </w:r>
    </w:p>
    <w:p w14:paraId="0A3A70A4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</w:p>
    <w:p w14:paraId="7F000703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Prior Knowledge and Skills</w:t>
      </w:r>
      <w:r w:rsidRPr="00A70533">
        <w:t xml:space="preserve">: </w:t>
      </w:r>
    </w:p>
    <w:p w14:paraId="3F19EA36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</w:p>
    <w:p w14:paraId="603AF7A7" w14:textId="77777777" w:rsidR="00D0423C" w:rsidRPr="00A70533" w:rsidRDefault="00D0423C" w:rsidP="00D0423C">
      <w:pPr>
        <w:widowControl w:val="0"/>
        <w:autoSpaceDE w:val="0"/>
        <w:autoSpaceDN w:val="0"/>
        <w:adjustRightInd w:val="0"/>
        <w:rPr>
          <w:i/>
          <w:iCs/>
        </w:rPr>
      </w:pPr>
      <w:r w:rsidRPr="00A70533">
        <w:rPr>
          <w:b/>
          <w:bCs/>
          <w:i/>
          <w:iCs/>
        </w:rPr>
        <w:t>Classroom diversity</w:t>
      </w:r>
      <w:r w:rsidRPr="00A70533">
        <w:rPr>
          <w:i/>
          <w:iCs/>
        </w:rPr>
        <w:t>:</w:t>
      </w:r>
    </w:p>
    <w:p w14:paraId="513B99EF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</w:p>
    <w:p w14:paraId="768D3E9C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Procedure</w:t>
      </w:r>
      <w:r w:rsidRPr="00A70533">
        <w:t>:</w:t>
      </w:r>
    </w:p>
    <w:p w14:paraId="23A7F03E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</w:p>
    <w:p w14:paraId="7CB840E1" w14:textId="77777777" w:rsidR="00D0423C" w:rsidRPr="00A70533" w:rsidRDefault="00D0423C" w:rsidP="00D0423C">
      <w:pPr>
        <w:widowControl w:val="0"/>
        <w:autoSpaceDE w:val="0"/>
        <w:autoSpaceDN w:val="0"/>
        <w:adjustRightInd w:val="0"/>
      </w:pPr>
      <w:r w:rsidRPr="00A70533">
        <w:rPr>
          <w:b/>
          <w:bCs/>
          <w:i/>
          <w:iCs/>
        </w:rPr>
        <w:t>Evaluation</w:t>
      </w:r>
      <w:r w:rsidRPr="00A70533">
        <w:t xml:space="preserve">: </w:t>
      </w:r>
    </w:p>
    <w:p w14:paraId="4AB27BF2" w14:textId="77777777" w:rsidR="00D659A2" w:rsidRPr="00A70533" w:rsidRDefault="00D659A2" w:rsidP="00C90EC8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60BED7" w14:textId="2A46465F" w:rsidR="00146F51" w:rsidRPr="00A70533" w:rsidRDefault="00146F51" w:rsidP="00146F51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503779747"/>
      <w:bookmarkEnd w:id="20"/>
      <w:r w:rsidRPr="00A70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TIP Executive Summary</w:t>
      </w:r>
      <w:bookmarkEnd w:id="21"/>
    </w:p>
    <w:p w14:paraId="5C3D83AF" w14:textId="52D514B2" w:rsidR="00E76363" w:rsidRPr="001755DC" w:rsidRDefault="00146F51" w:rsidP="00D0423C">
      <w:pPr>
        <w:spacing w:line="480" w:lineRule="auto"/>
        <w:rPr>
          <w:color w:val="00B050"/>
        </w:rPr>
      </w:pPr>
      <w:r w:rsidRPr="00A70533">
        <w:rPr>
          <w:b/>
          <w:color w:val="000000" w:themeColor="text1"/>
        </w:rPr>
        <w:tab/>
      </w:r>
      <w:r w:rsidR="00E76363">
        <w:t xml:space="preserve"> </w:t>
      </w:r>
    </w:p>
    <w:p w14:paraId="25FD2B81" w14:textId="77777777" w:rsidR="00357426" w:rsidRPr="00951D26" w:rsidRDefault="00357426" w:rsidP="00357426">
      <w:pPr>
        <w:pStyle w:val="Heading2"/>
        <w:spacing w:before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503779748"/>
      <w:r w:rsidRPr="00951D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Crosswalk of Goals</w:t>
      </w:r>
      <w:bookmarkEnd w:id="22"/>
    </w:p>
    <w:p w14:paraId="7C7ABE0A" w14:textId="271D8D85" w:rsidR="00357426" w:rsidRPr="00951D26" w:rsidRDefault="00357426" w:rsidP="00357426">
      <w:pPr>
        <w:spacing w:line="480" w:lineRule="auto"/>
        <w:rPr>
          <w:color w:val="000000" w:themeColor="text1"/>
        </w:rPr>
      </w:pPr>
      <w:r w:rsidRPr="00951D26">
        <w:rPr>
          <w:color w:val="000000" w:themeColor="text1"/>
        </w:rPr>
        <w:t xml:space="preserve">A goal comparison of the National Educational Technology Plan, the Educational Technology Plan for </w:t>
      </w:r>
      <w:r w:rsidR="00D0423C">
        <w:rPr>
          <w:color w:val="000000" w:themeColor="text1"/>
        </w:rPr>
        <w:t>Your State</w:t>
      </w:r>
      <w:r w:rsidRPr="00951D26">
        <w:rPr>
          <w:color w:val="000000" w:themeColor="text1"/>
        </w:rPr>
        <w:t xml:space="preserve">, and the </w:t>
      </w:r>
      <w:r w:rsidR="00D0423C">
        <w:rPr>
          <w:color w:val="000000" w:themeColor="text1"/>
        </w:rPr>
        <w:t>Your</w:t>
      </w:r>
      <w:r w:rsidRPr="00951D26">
        <w:rPr>
          <w:color w:val="000000" w:themeColor="text1"/>
        </w:rPr>
        <w:t xml:space="preserve"> County Public Schools’ Strategic Plan.</w:t>
      </w:r>
    </w:p>
    <w:tbl>
      <w:tblPr>
        <w:tblStyle w:val="TableGrid"/>
        <w:tblW w:w="9720" w:type="dxa"/>
        <w:tblInd w:w="-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192"/>
        <w:gridCol w:w="3264"/>
      </w:tblGrid>
      <w:tr w:rsidR="00357426" w:rsidRPr="00951D26" w14:paraId="1ED0406D" w14:textId="77777777" w:rsidTr="000431A7">
        <w:tc>
          <w:tcPr>
            <w:tcW w:w="3264" w:type="dxa"/>
            <w:shd w:val="clear" w:color="auto" w:fill="FFFFFF" w:themeFill="background1"/>
            <w:vAlign w:val="center"/>
          </w:tcPr>
          <w:p w14:paraId="0BD97F18" w14:textId="77777777" w:rsidR="00357426" w:rsidRPr="00951D26" w:rsidRDefault="00357426" w:rsidP="00357426">
            <w:pPr>
              <w:jc w:val="center"/>
              <w:rPr>
                <w:b/>
                <w:color w:val="000000" w:themeColor="text1"/>
              </w:rPr>
            </w:pPr>
            <w:r w:rsidRPr="00951D26">
              <w:rPr>
                <w:b/>
                <w:color w:val="000000" w:themeColor="text1"/>
              </w:rPr>
              <w:t>National Educational Technology Plan / ISTE - NETS</w:t>
            </w: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31ED8021" w14:textId="40C0475F" w:rsidR="00357426" w:rsidRPr="00951D26" w:rsidRDefault="00357426" w:rsidP="00D0423C">
            <w:pPr>
              <w:jc w:val="center"/>
              <w:rPr>
                <w:b/>
                <w:color w:val="000000" w:themeColor="text1"/>
              </w:rPr>
            </w:pPr>
            <w:r w:rsidRPr="00951D26">
              <w:rPr>
                <w:b/>
                <w:color w:val="000000" w:themeColor="text1"/>
              </w:rPr>
              <w:t xml:space="preserve">Educational Technology Plan for </w:t>
            </w:r>
            <w:r w:rsidR="00D0423C">
              <w:rPr>
                <w:b/>
                <w:color w:val="000000" w:themeColor="text1"/>
              </w:rPr>
              <w:t>Your State</w:t>
            </w: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7F59459B" w14:textId="643FCF73" w:rsidR="00357426" w:rsidRPr="00951D26" w:rsidRDefault="00D0423C" w:rsidP="0035742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Your Locality</w:t>
            </w:r>
            <w:r w:rsidR="00E9415A">
              <w:rPr>
                <w:b/>
                <w:color w:val="000000" w:themeColor="text1"/>
              </w:rPr>
              <w:t xml:space="preserve"> Public Schools’</w:t>
            </w:r>
            <w:r w:rsidR="00357426" w:rsidRPr="00951D26">
              <w:rPr>
                <w:b/>
                <w:color w:val="000000" w:themeColor="text1"/>
              </w:rPr>
              <w:t xml:space="preserve"> Strategic Plan</w:t>
            </w:r>
          </w:p>
        </w:tc>
      </w:tr>
    </w:tbl>
    <w:p w14:paraId="2912BA5F" w14:textId="3EF1AAF0" w:rsidR="002960FB" w:rsidRPr="00A70533" w:rsidRDefault="002960FB" w:rsidP="00E76363">
      <w:pPr>
        <w:spacing w:line="480" w:lineRule="auto"/>
      </w:pPr>
    </w:p>
    <w:p w14:paraId="658061F0" w14:textId="74A8E176" w:rsidR="00E11828" w:rsidRPr="00A70533" w:rsidRDefault="00E11828" w:rsidP="00E11828">
      <w:pPr>
        <w:spacing w:line="480" w:lineRule="auto"/>
        <w:rPr>
          <w:color w:val="000000" w:themeColor="text1"/>
        </w:rPr>
      </w:pPr>
    </w:p>
    <w:p w14:paraId="5387DDAF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7F064B29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2F7E62AD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1E9C4737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6C64BD94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6FC9C43C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2A7A1A2C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294AE4E0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393B2584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2D1AFF03" w14:textId="77777777" w:rsidR="00D0423C" w:rsidRDefault="00D0423C" w:rsidP="00182F24">
      <w:pPr>
        <w:spacing w:line="480" w:lineRule="auto"/>
        <w:jc w:val="center"/>
        <w:rPr>
          <w:color w:val="000000" w:themeColor="text1"/>
        </w:rPr>
      </w:pPr>
    </w:p>
    <w:p w14:paraId="745B79E2" w14:textId="5E8159CA" w:rsidR="003045FD" w:rsidRPr="00A70533" w:rsidRDefault="00DF6D9E" w:rsidP="00182F24">
      <w:pPr>
        <w:spacing w:line="480" w:lineRule="auto"/>
        <w:jc w:val="center"/>
        <w:rPr>
          <w:color w:val="000000" w:themeColor="text1"/>
        </w:rPr>
      </w:pPr>
      <w:r w:rsidRPr="00A70533">
        <w:rPr>
          <w:color w:val="000000" w:themeColor="text1"/>
        </w:rPr>
        <w:lastRenderedPageBreak/>
        <w:t>Resources</w:t>
      </w:r>
    </w:p>
    <w:p w14:paraId="0F370D22" w14:textId="77777777" w:rsidR="00357426" w:rsidRPr="00357426" w:rsidRDefault="00357426" w:rsidP="00357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80" w:lineRule="auto"/>
        <w:rPr>
          <w:color w:val="000000"/>
        </w:rPr>
      </w:pPr>
    </w:p>
    <w:p w14:paraId="15ADEED4" w14:textId="77777777" w:rsidR="00F010B6" w:rsidRPr="00A70533" w:rsidRDefault="00F010B6" w:rsidP="00F0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75" w:lineRule="atLeast"/>
        <w:rPr>
          <w:color w:val="000000"/>
        </w:rPr>
      </w:pPr>
    </w:p>
    <w:p w14:paraId="7EA7B9E7" w14:textId="77777777" w:rsidR="0090656C" w:rsidRPr="00A70533" w:rsidRDefault="0090656C" w:rsidP="00457152">
      <w:pPr>
        <w:spacing w:line="480" w:lineRule="auto"/>
        <w:rPr>
          <w:color w:val="000000" w:themeColor="text1"/>
        </w:rPr>
      </w:pPr>
    </w:p>
    <w:sectPr w:rsidR="0090656C" w:rsidRPr="00A70533" w:rsidSect="001C4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14DC" w14:textId="77777777" w:rsidR="000D7B7A" w:rsidRDefault="000D7B7A" w:rsidP="009E68BB">
      <w:r>
        <w:separator/>
      </w:r>
    </w:p>
  </w:endnote>
  <w:endnote w:type="continuationSeparator" w:id="0">
    <w:p w14:paraId="3F9EF3EF" w14:textId="77777777" w:rsidR="000D7B7A" w:rsidRDefault="000D7B7A" w:rsidP="009E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C6527" w14:textId="77777777" w:rsidR="002C61ED" w:rsidRDefault="002C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6D74" w14:textId="77777777" w:rsidR="002C61ED" w:rsidRDefault="002C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74ED" w14:textId="77777777" w:rsidR="002C61ED" w:rsidRDefault="002C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F8E2" w14:textId="77777777" w:rsidR="000D7B7A" w:rsidRDefault="000D7B7A" w:rsidP="009E68BB">
      <w:r>
        <w:separator/>
      </w:r>
    </w:p>
  </w:footnote>
  <w:footnote w:type="continuationSeparator" w:id="0">
    <w:p w14:paraId="0D48CA0F" w14:textId="77777777" w:rsidR="000D7B7A" w:rsidRDefault="000D7B7A" w:rsidP="009E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534D3" w14:textId="77777777" w:rsidR="00F147D3" w:rsidRDefault="00F147D3" w:rsidP="00951D2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4462E" w14:textId="77777777" w:rsidR="00F147D3" w:rsidRDefault="00F147D3" w:rsidP="006D1D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9091" w14:textId="3F51610E" w:rsidR="00F147D3" w:rsidRPr="006D1DDF" w:rsidRDefault="00F147D3" w:rsidP="00951D26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6D1DDF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D1DDF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D1DDF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55FF6">
      <w:rPr>
        <w:rStyle w:val="PageNumber"/>
        <w:rFonts w:ascii="Times New Roman" w:hAnsi="Times New Roman" w:cs="Times New Roman"/>
        <w:noProof/>
        <w:sz w:val="24"/>
        <w:szCs w:val="24"/>
      </w:rPr>
      <w:t>4</w:t>
    </w:r>
    <w:r w:rsidRPr="006D1DDF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1E0EE05" w14:textId="16E4D883" w:rsidR="00F147D3" w:rsidRPr="006D1DDF" w:rsidRDefault="00CD32B6" w:rsidP="006D1DDF">
    <w:pPr>
      <w:pStyle w:val="Header"/>
      <w:ind w:right="3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TECHNOLOGY IMPLEMENTATION PLAN</w:t>
    </w:r>
    <w:r w:rsidR="00F147D3" w:rsidRPr="006D1DDF">
      <w:rPr>
        <w:rFonts w:ascii="Times New Roman" w:hAnsi="Times New Roman" w:cs="Times New Roman"/>
        <w:sz w:val="24"/>
        <w:szCs w:val="24"/>
      </w:rPr>
      <w:tab/>
    </w:r>
    <w:r w:rsidR="00F147D3" w:rsidRPr="006D1DDF">
      <w:rPr>
        <w:rFonts w:ascii="Times New Roman" w:hAnsi="Times New Roman" w:cs="Times New Roman"/>
        <w:sz w:val="24"/>
        <w:szCs w:val="24"/>
      </w:rPr>
      <w:tab/>
    </w:r>
  </w:p>
  <w:p w14:paraId="5D183B56" w14:textId="77777777" w:rsidR="00F147D3" w:rsidRDefault="00F14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8278A" w14:textId="7BC16FA5" w:rsidR="00CD32B6" w:rsidRPr="002C61ED" w:rsidRDefault="00CD32B6">
    <w:pPr>
      <w:pStyle w:val="Header"/>
      <w:rPr>
        <w:rFonts w:ascii="Times New Roman" w:hAnsi="Times New Roman" w:cs="Times New Roman"/>
        <w:sz w:val="24"/>
        <w:szCs w:val="24"/>
      </w:rPr>
    </w:pPr>
    <w:r w:rsidRPr="002C61ED">
      <w:rPr>
        <w:rFonts w:ascii="Times New Roman" w:hAnsi="Times New Roman" w:cs="Times New Roman"/>
        <w:sz w:val="24"/>
        <w:szCs w:val="24"/>
      </w:rPr>
      <w:t>TECHNOLOGY IMPLEMENTATION PLAN</w:t>
    </w:r>
  </w:p>
  <w:p w14:paraId="69E1063B" w14:textId="6D0D133E" w:rsidR="00F147D3" w:rsidRPr="006D1DDF" w:rsidRDefault="00F147D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2A4"/>
    <w:multiLevelType w:val="hybridMultilevel"/>
    <w:tmpl w:val="0CAE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EC4"/>
    <w:multiLevelType w:val="multilevel"/>
    <w:tmpl w:val="4558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3667E"/>
    <w:multiLevelType w:val="hybridMultilevel"/>
    <w:tmpl w:val="92E26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54F"/>
    <w:multiLevelType w:val="hybridMultilevel"/>
    <w:tmpl w:val="4940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6E8A"/>
    <w:multiLevelType w:val="hybridMultilevel"/>
    <w:tmpl w:val="D49E3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D0DD5"/>
    <w:multiLevelType w:val="hybridMultilevel"/>
    <w:tmpl w:val="8A06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61BDC"/>
    <w:multiLevelType w:val="multilevel"/>
    <w:tmpl w:val="52C0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B6705"/>
    <w:multiLevelType w:val="hybridMultilevel"/>
    <w:tmpl w:val="E49A7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959B2"/>
    <w:multiLevelType w:val="multilevel"/>
    <w:tmpl w:val="7590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46162"/>
    <w:multiLevelType w:val="hybridMultilevel"/>
    <w:tmpl w:val="5D1C862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BC837C7"/>
    <w:multiLevelType w:val="hybridMultilevel"/>
    <w:tmpl w:val="1F66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0286"/>
    <w:multiLevelType w:val="hybridMultilevel"/>
    <w:tmpl w:val="1348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A62B6"/>
    <w:multiLevelType w:val="multilevel"/>
    <w:tmpl w:val="3550A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3" w15:restartNumberingAfterBreak="0">
    <w:nsid w:val="6E503322"/>
    <w:multiLevelType w:val="hybridMultilevel"/>
    <w:tmpl w:val="9ED6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3D04"/>
    <w:multiLevelType w:val="multilevel"/>
    <w:tmpl w:val="4FE8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F5120"/>
    <w:multiLevelType w:val="hybridMultilevel"/>
    <w:tmpl w:val="CAEE8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8587D"/>
    <w:multiLevelType w:val="hybridMultilevel"/>
    <w:tmpl w:val="A6408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822CA"/>
    <w:multiLevelType w:val="hybridMultilevel"/>
    <w:tmpl w:val="98B28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6"/>
  </w:num>
  <w:num w:numId="9">
    <w:abstractNumId w:val="14"/>
  </w:num>
  <w:num w:numId="10">
    <w:abstractNumId w:val="12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  <w:num w:numId="15">
    <w:abstractNumId w:val="2"/>
  </w:num>
  <w:num w:numId="16">
    <w:abstractNumId w:val="16"/>
  </w:num>
  <w:num w:numId="17">
    <w:abstractNumId w:val="3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00"/>
    <w:rsid w:val="0001068A"/>
    <w:rsid w:val="000213A4"/>
    <w:rsid w:val="000358BA"/>
    <w:rsid w:val="000431A7"/>
    <w:rsid w:val="00055FF6"/>
    <w:rsid w:val="00077100"/>
    <w:rsid w:val="0009087E"/>
    <w:rsid w:val="000A60E0"/>
    <w:rsid w:val="000A7BD1"/>
    <w:rsid w:val="000C3D01"/>
    <w:rsid w:val="000D63EC"/>
    <w:rsid w:val="000D7B7A"/>
    <w:rsid w:val="000D7F11"/>
    <w:rsid w:val="000E00B2"/>
    <w:rsid w:val="000E5F5E"/>
    <w:rsid w:val="000F249B"/>
    <w:rsid w:val="000F33F9"/>
    <w:rsid w:val="00106ECD"/>
    <w:rsid w:val="001264CC"/>
    <w:rsid w:val="00131C13"/>
    <w:rsid w:val="00140CD4"/>
    <w:rsid w:val="00146F51"/>
    <w:rsid w:val="00164C22"/>
    <w:rsid w:val="001719E4"/>
    <w:rsid w:val="001739BC"/>
    <w:rsid w:val="00175D10"/>
    <w:rsid w:val="00182F24"/>
    <w:rsid w:val="001A119D"/>
    <w:rsid w:val="001A1D1A"/>
    <w:rsid w:val="001A6948"/>
    <w:rsid w:val="001B2F79"/>
    <w:rsid w:val="001C40CA"/>
    <w:rsid w:val="001E49EB"/>
    <w:rsid w:val="001F59E9"/>
    <w:rsid w:val="00205BF4"/>
    <w:rsid w:val="00206E15"/>
    <w:rsid w:val="0021054B"/>
    <w:rsid w:val="00217DDB"/>
    <w:rsid w:val="002206DF"/>
    <w:rsid w:val="002232F8"/>
    <w:rsid w:val="00232C2C"/>
    <w:rsid w:val="0023424A"/>
    <w:rsid w:val="00270D9A"/>
    <w:rsid w:val="00272B0C"/>
    <w:rsid w:val="002812E6"/>
    <w:rsid w:val="00285A41"/>
    <w:rsid w:val="0028616C"/>
    <w:rsid w:val="002960FB"/>
    <w:rsid w:val="002A081D"/>
    <w:rsid w:val="002C61ED"/>
    <w:rsid w:val="002D7E6A"/>
    <w:rsid w:val="00300009"/>
    <w:rsid w:val="003045FD"/>
    <w:rsid w:val="00306D46"/>
    <w:rsid w:val="00312266"/>
    <w:rsid w:val="003166B6"/>
    <w:rsid w:val="00336DBD"/>
    <w:rsid w:val="0034280E"/>
    <w:rsid w:val="00345696"/>
    <w:rsid w:val="00355DD8"/>
    <w:rsid w:val="00357426"/>
    <w:rsid w:val="00362281"/>
    <w:rsid w:val="00367BBE"/>
    <w:rsid w:val="00382E4C"/>
    <w:rsid w:val="003C7CE8"/>
    <w:rsid w:val="003D3EA5"/>
    <w:rsid w:val="003F63BB"/>
    <w:rsid w:val="004176CF"/>
    <w:rsid w:val="0043312D"/>
    <w:rsid w:val="00447B1E"/>
    <w:rsid w:val="00452722"/>
    <w:rsid w:val="00454803"/>
    <w:rsid w:val="00457152"/>
    <w:rsid w:val="00460C93"/>
    <w:rsid w:val="00461579"/>
    <w:rsid w:val="00464733"/>
    <w:rsid w:val="00487D2F"/>
    <w:rsid w:val="00490A84"/>
    <w:rsid w:val="0049693F"/>
    <w:rsid w:val="004A1847"/>
    <w:rsid w:val="004A5BA5"/>
    <w:rsid w:val="004A5BDA"/>
    <w:rsid w:val="004C475F"/>
    <w:rsid w:val="004D0D5D"/>
    <w:rsid w:val="00506E85"/>
    <w:rsid w:val="00511242"/>
    <w:rsid w:val="00512BD2"/>
    <w:rsid w:val="005355C0"/>
    <w:rsid w:val="005429F1"/>
    <w:rsid w:val="00542AD1"/>
    <w:rsid w:val="00546583"/>
    <w:rsid w:val="005510C5"/>
    <w:rsid w:val="0055362E"/>
    <w:rsid w:val="005764BD"/>
    <w:rsid w:val="00583FC6"/>
    <w:rsid w:val="00584B17"/>
    <w:rsid w:val="00587ABE"/>
    <w:rsid w:val="005A73F1"/>
    <w:rsid w:val="005C4E71"/>
    <w:rsid w:val="005D2083"/>
    <w:rsid w:val="005F0711"/>
    <w:rsid w:val="005F1840"/>
    <w:rsid w:val="005F4AAE"/>
    <w:rsid w:val="005F5A04"/>
    <w:rsid w:val="005F7854"/>
    <w:rsid w:val="00610CB4"/>
    <w:rsid w:val="006117E5"/>
    <w:rsid w:val="00630FD9"/>
    <w:rsid w:val="00633E5C"/>
    <w:rsid w:val="0063591A"/>
    <w:rsid w:val="006618F7"/>
    <w:rsid w:val="006657CE"/>
    <w:rsid w:val="00672B03"/>
    <w:rsid w:val="00680C1F"/>
    <w:rsid w:val="00692159"/>
    <w:rsid w:val="006D1DDF"/>
    <w:rsid w:val="006D522C"/>
    <w:rsid w:val="006F3AEB"/>
    <w:rsid w:val="007023DF"/>
    <w:rsid w:val="007079C4"/>
    <w:rsid w:val="00711FC0"/>
    <w:rsid w:val="00724D67"/>
    <w:rsid w:val="007404DD"/>
    <w:rsid w:val="00741F3A"/>
    <w:rsid w:val="0075135D"/>
    <w:rsid w:val="00766F4A"/>
    <w:rsid w:val="00773F89"/>
    <w:rsid w:val="00795EF0"/>
    <w:rsid w:val="007A20D1"/>
    <w:rsid w:val="007A5277"/>
    <w:rsid w:val="007C6EC6"/>
    <w:rsid w:val="007D1D6C"/>
    <w:rsid w:val="007D1DA2"/>
    <w:rsid w:val="007D36C5"/>
    <w:rsid w:val="007D444A"/>
    <w:rsid w:val="007D5B15"/>
    <w:rsid w:val="007E5335"/>
    <w:rsid w:val="007F46BE"/>
    <w:rsid w:val="007F520C"/>
    <w:rsid w:val="00804502"/>
    <w:rsid w:val="00820DA8"/>
    <w:rsid w:val="008273D7"/>
    <w:rsid w:val="00855FC6"/>
    <w:rsid w:val="00862505"/>
    <w:rsid w:val="00862E97"/>
    <w:rsid w:val="00864F1D"/>
    <w:rsid w:val="0086644A"/>
    <w:rsid w:val="0086668F"/>
    <w:rsid w:val="00884A78"/>
    <w:rsid w:val="008B582B"/>
    <w:rsid w:val="008D2EAF"/>
    <w:rsid w:val="008D7890"/>
    <w:rsid w:val="008E41B7"/>
    <w:rsid w:val="00900A6C"/>
    <w:rsid w:val="0090656C"/>
    <w:rsid w:val="009076A0"/>
    <w:rsid w:val="0091144D"/>
    <w:rsid w:val="0091586A"/>
    <w:rsid w:val="0091626F"/>
    <w:rsid w:val="00941619"/>
    <w:rsid w:val="00951D26"/>
    <w:rsid w:val="0096639E"/>
    <w:rsid w:val="009A3C34"/>
    <w:rsid w:val="009A7162"/>
    <w:rsid w:val="009C7C92"/>
    <w:rsid w:val="009D3B2A"/>
    <w:rsid w:val="009E3E61"/>
    <w:rsid w:val="009E68BB"/>
    <w:rsid w:val="00A011AF"/>
    <w:rsid w:val="00A14EB9"/>
    <w:rsid w:val="00A27060"/>
    <w:rsid w:val="00A70533"/>
    <w:rsid w:val="00A80A7E"/>
    <w:rsid w:val="00A92558"/>
    <w:rsid w:val="00AC4DEA"/>
    <w:rsid w:val="00B128F7"/>
    <w:rsid w:val="00B22E2D"/>
    <w:rsid w:val="00B251DD"/>
    <w:rsid w:val="00B35EBC"/>
    <w:rsid w:val="00B45B47"/>
    <w:rsid w:val="00B5363A"/>
    <w:rsid w:val="00B64D65"/>
    <w:rsid w:val="00B663E2"/>
    <w:rsid w:val="00B819A8"/>
    <w:rsid w:val="00B841BA"/>
    <w:rsid w:val="00B84490"/>
    <w:rsid w:val="00BA26E6"/>
    <w:rsid w:val="00BC144E"/>
    <w:rsid w:val="00BD216A"/>
    <w:rsid w:val="00BE093A"/>
    <w:rsid w:val="00BF3A66"/>
    <w:rsid w:val="00C043D2"/>
    <w:rsid w:val="00C36171"/>
    <w:rsid w:val="00C51F1D"/>
    <w:rsid w:val="00C62B34"/>
    <w:rsid w:val="00C75F6D"/>
    <w:rsid w:val="00C76BA9"/>
    <w:rsid w:val="00C80334"/>
    <w:rsid w:val="00C85E2A"/>
    <w:rsid w:val="00C90709"/>
    <w:rsid w:val="00C90EC8"/>
    <w:rsid w:val="00CA6033"/>
    <w:rsid w:val="00CB0BFE"/>
    <w:rsid w:val="00CB423D"/>
    <w:rsid w:val="00CD2102"/>
    <w:rsid w:val="00CD32B6"/>
    <w:rsid w:val="00CD480C"/>
    <w:rsid w:val="00D0423C"/>
    <w:rsid w:val="00D37191"/>
    <w:rsid w:val="00D523FC"/>
    <w:rsid w:val="00D55488"/>
    <w:rsid w:val="00D570F4"/>
    <w:rsid w:val="00D659A2"/>
    <w:rsid w:val="00D677F1"/>
    <w:rsid w:val="00D679E6"/>
    <w:rsid w:val="00D70276"/>
    <w:rsid w:val="00D77259"/>
    <w:rsid w:val="00D822A7"/>
    <w:rsid w:val="00DC7519"/>
    <w:rsid w:val="00DF6D9E"/>
    <w:rsid w:val="00E11828"/>
    <w:rsid w:val="00E218D9"/>
    <w:rsid w:val="00E57ED4"/>
    <w:rsid w:val="00E617EF"/>
    <w:rsid w:val="00E62C23"/>
    <w:rsid w:val="00E730F9"/>
    <w:rsid w:val="00E75A93"/>
    <w:rsid w:val="00E76363"/>
    <w:rsid w:val="00E9415A"/>
    <w:rsid w:val="00E96FA0"/>
    <w:rsid w:val="00EE6522"/>
    <w:rsid w:val="00EF2237"/>
    <w:rsid w:val="00EF5ABC"/>
    <w:rsid w:val="00EF6C4B"/>
    <w:rsid w:val="00F00002"/>
    <w:rsid w:val="00F010B6"/>
    <w:rsid w:val="00F03616"/>
    <w:rsid w:val="00F04AD1"/>
    <w:rsid w:val="00F067AA"/>
    <w:rsid w:val="00F147D3"/>
    <w:rsid w:val="00F17333"/>
    <w:rsid w:val="00F225B0"/>
    <w:rsid w:val="00F23591"/>
    <w:rsid w:val="00F32CF5"/>
    <w:rsid w:val="00F468BA"/>
    <w:rsid w:val="00F5451B"/>
    <w:rsid w:val="00F65887"/>
    <w:rsid w:val="00F73840"/>
    <w:rsid w:val="00F95914"/>
    <w:rsid w:val="00FB448C"/>
    <w:rsid w:val="00FB4EF2"/>
    <w:rsid w:val="00FD4B90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D7C9D"/>
  <w15:docId w15:val="{6B6C79EC-95E1-4EE7-B2D9-DDE31A4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D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71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1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6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8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68BB"/>
  </w:style>
  <w:style w:type="paragraph" w:styleId="Footer">
    <w:name w:val="footer"/>
    <w:basedOn w:val="Normal"/>
    <w:link w:val="FooterChar"/>
    <w:uiPriority w:val="99"/>
    <w:unhideWhenUsed/>
    <w:rsid w:val="009E68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68BB"/>
  </w:style>
  <w:style w:type="paragraph" w:styleId="BalloonText">
    <w:name w:val="Balloon Text"/>
    <w:basedOn w:val="Normal"/>
    <w:link w:val="BalloonTextChar"/>
    <w:uiPriority w:val="99"/>
    <w:semiHidden/>
    <w:unhideWhenUsed/>
    <w:rsid w:val="009E68B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B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D1DDF"/>
  </w:style>
  <w:style w:type="character" w:customStyle="1" w:styleId="apple-converted-space">
    <w:name w:val="apple-converted-space"/>
    <w:basedOn w:val="DefaultParagraphFont"/>
    <w:rsid w:val="00630FD9"/>
  </w:style>
  <w:style w:type="character" w:styleId="Emphasis">
    <w:name w:val="Emphasis"/>
    <w:basedOn w:val="DefaultParagraphFont"/>
    <w:uiPriority w:val="20"/>
    <w:qFormat/>
    <w:rsid w:val="00630FD9"/>
    <w:rPr>
      <w:i/>
      <w:iCs/>
    </w:rPr>
  </w:style>
  <w:style w:type="paragraph" w:styleId="NormalWeb">
    <w:name w:val="Normal (Web)"/>
    <w:basedOn w:val="Normal"/>
    <w:uiPriority w:val="99"/>
    <w:unhideWhenUsed/>
    <w:rsid w:val="000E5F5E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8B582B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951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1D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51D2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51D26"/>
    <w:pPr>
      <w:spacing w:before="120"/>
    </w:pPr>
    <w:rPr>
      <w:rFonts w:asciiTheme="minorHAnsi" w:eastAsia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951D26"/>
    <w:pPr>
      <w:ind w:left="240"/>
    </w:pPr>
    <w:rPr>
      <w:rFonts w:asciiTheme="minorHAnsi" w:eastAsiaTheme="minorHAnsi" w:hAnsi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1D2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51D26"/>
    <w:pPr>
      <w:ind w:left="480"/>
    </w:pPr>
    <w:rPr>
      <w:rFonts w:asciiTheme="minorHAnsi" w:eastAsia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51D26"/>
    <w:pPr>
      <w:ind w:left="720"/>
    </w:pPr>
    <w:rPr>
      <w:rFonts w:asciiTheme="minorHAnsi" w:eastAsia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51D26"/>
    <w:pPr>
      <w:ind w:left="960"/>
    </w:pPr>
    <w:rPr>
      <w:rFonts w:asciiTheme="minorHAnsi" w:eastAsia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51D26"/>
    <w:pPr>
      <w:ind w:left="1200"/>
    </w:pPr>
    <w:rPr>
      <w:rFonts w:asciiTheme="minorHAnsi" w:eastAsia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D26"/>
    <w:pPr>
      <w:ind w:left="1440"/>
    </w:pPr>
    <w:rPr>
      <w:rFonts w:asciiTheme="minorHAnsi" w:eastAsia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51D26"/>
    <w:pPr>
      <w:ind w:left="1680"/>
    </w:pPr>
    <w:rPr>
      <w:rFonts w:asciiTheme="minorHAnsi" w:eastAsia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51D26"/>
    <w:pPr>
      <w:ind w:left="1920"/>
    </w:pPr>
    <w:rPr>
      <w:rFonts w:asciiTheme="minorHAnsi" w:eastAsia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2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6E6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6E6"/>
    <w:rPr>
      <w:rFonts w:eastAsiaTheme="minorEastAsia"/>
      <w:sz w:val="20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FC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6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656C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693F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C361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75612-95FF-4551-85FF-BC87FAE8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Krieger, Leah Rachel</dc:creator>
  <cp:lastModifiedBy>Karen E. Beverly (Curriculum Development)</cp:lastModifiedBy>
  <cp:revision>2</cp:revision>
  <dcterms:created xsi:type="dcterms:W3CDTF">2020-09-04T15:23:00Z</dcterms:created>
  <dcterms:modified xsi:type="dcterms:W3CDTF">2020-09-04T15:23:00Z</dcterms:modified>
</cp:coreProperties>
</file>